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6A" w:rsidRPr="00E7386A" w:rsidRDefault="00E7386A" w:rsidP="00E73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6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ПРИКАЗ ГОСУДАРСТВЕННОГО КОМИТЕТА ПО ИМУЩЕСТВУ РЕСПУБЛИКИ БЕЛАРУСЬ</w:t>
      </w:r>
    </w:p>
    <w:p w:rsidR="00E7386A" w:rsidRPr="00E7386A" w:rsidRDefault="00E7386A" w:rsidP="00E73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6A">
        <w:rPr>
          <w:rFonts w:ascii="Times New Roman" w:eastAsia="Times New Roman" w:hAnsi="Times New Roman" w:cs="Times New Roman"/>
          <w:sz w:val="24"/>
          <w:szCs w:val="24"/>
          <w:lang w:eastAsia="ru-RU"/>
        </w:rPr>
        <w:t>11 января 2022 г. № 4</w:t>
      </w:r>
    </w:p>
    <w:p w:rsidR="00E7386A" w:rsidRPr="00E7386A" w:rsidRDefault="00E7386A" w:rsidP="00E7386A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8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изменении приказа Государственного комитета по имуществу Республики Беларусь от 15 февраля 2018 г. № 27 </w:t>
      </w:r>
    </w:p>
    <w:p w:rsidR="00E7386A" w:rsidRPr="00E7386A" w:rsidRDefault="00E7386A" w:rsidP="00E7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3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части третьей пункта 9 Указа Президента Республики Беларусь от 16 октября 2009 г. № 510, руководствуясь методикой формирования системы оценки степени риска, утвержденной постановлением Совета Министров Республики Беларусь от 22 января 2018 г. № 43, и выпиской из протокола заседания Межведомственного совета по контрольной (надзорной) деятельности от 22 декабря 2021 г. № 9, в целях совершенствования отбора субъектов для включения их</w:t>
      </w:r>
      <w:proofErr w:type="gramEnd"/>
      <w:r w:rsidRPr="00E7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планы выборочных проверок</w:t>
      </w:r>
    </w:p>
    <w:p w:rsidR="00E7386A" w:rsidRPr="00E7386A" w:rsidRDefault="00E7386A" w:rsidP="00E73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E7386A" w:rsidRPr="00E7386A" w:rsidRDefault="00E7386A" w:rsidP="00E7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6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Приложение 2 к приказу Государственного комитета по имуществу от 15 февраля 2018 г. № 27 «Об утверждении критериев оценки степени риска для отбора проверяемых субъектов при проведении выборочной проверки» изложить в следующей редакции (прилагается).</w:t>
      </w:r>
    </w:p>
    <w:p w:rsidR="00E7386A" w:rsidRPr="00E7386A" w:rsidRDefault="00E7386A" w:rsidP="00E7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6A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Настоящий приказ вступает в силу со дня его издания.</w:t>
      </w:r>
    </w:p>
    <w:p w:rsidR="00E7386A" w:rsidRPr="00E7386A" w:rsidRDefault="00E7386A" w:rsidP="00E7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3"/>
        <w:gridCol w:w="4944"/>
      </w:tblGrid>
      <w:tr w:rsidR="00E7386A" w:rsidRPr="00E7386A" w:rsidTr="00E7386A">
        <w:tc>
          <w:tcPr>
            <w:tcW w:w="23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 комитета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386A" w:rsidRPr="00E7386A" w:rsidRDefault="00E7386A" w:rsidP="00E73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8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Д.Ф.Матусевич</w:t>
            </w:r>
            <w:proofErr w:type="spellEnd"/>
          </w:p>
        </w:tc>
      </w:tr>
    </w:tbl>
    <w:p w:rsidR="00E7386A" w:rsidRPr="00E7386A" w:rsidRDefault="00E7386A" w:rsidP="00E7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6"/>
        <w:gridCol w:w="3121"/>
      </w:tblGrid>
      <w:tr w:rsidR="00E7386A" w:rsidRPr="00E7386A" w:rsidTr="00E7386A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lang w:eastAsia="ru-RU"/>
              </w:rPr>
              <w:t>Приложение 2</w:t>
            </w:r>
          </w:p>
          <w:p w:rsidR="00E7386A" w:rsidRPr="00E7386A" w:rsidRDefault="00E7386A" w:rsidP="00E73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lang w:eastAsia="ru-RU"/>
              </w:rPr>
              <w:t xml:space="preserve">к приказу Государственного </w:t>
            </w:r>
            <w:r w:rsidRPr="00E7386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комитета по имуществу </w:t>
            </w:r>
            <w:r w:rsidRPr="00E7386A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E7386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15.05.2018 № 27 </w:t>
            </w:r>
            <w:r w:rsidRPr="00E7386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редакции приказа </w:t>
            </w:r>
            <w:r w:rsidRPr="00E7386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Государственного комитета </w:t>
            </w:r>
            <w:r w:rsidRPr="00E7386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имуществу </w:t>
            </w:r>
            <w:r w:rsidRPr="00E7386A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Республики Беларусь </w:t>
            </w:r>
            <w:r w:rsidRPr="00E7386A">
              <w:rPr>
                <w:rFonts w:ascii="Times New Roman" w:eastAsia="Times New Roman" w:hAnsi="Times New Roman" w:cs="Times New Roman"/>
                <w:lang w:eastAsia="ru-RU"/>
              </w:rPr>
              <w:br/>
              <w:t>11.01.2022 № 4)</w:t>
            </w:r>
          </w:p>
        </w:tc>
      </w:tr>
    </w:tbl>
    <w:p w:rsidR="00E7386A" w:rsidRPr="00E7386A" w:rsidRDefault="00E7386A" w:rsidP="00E7386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3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</w:t>
      </w:r>
      <w:r w:rsidRPr="00E73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оценки степени риска в сфере надзора за соблюдением законодательства о геодезической и картографической деятельности*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8379"/>
        <w:gridCol w:w="706"/>
      </w:tblGrid>
      <w:tr w:rsidR="00E7386A" w:rsidRPr="00E7386A" w:rsidTr="00E7386A">
        <w:trPr>
          <w:trHeight w:val="20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E7386A" w:rsidRPr="00E7386A" w:rsidTr="00E7386A">
        <w:trPr>
          <w:trHeight w:val="2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фактов неверного отображения Государственной границы Республики Беларусь, границ и центров административно-территориальных единиц, границ территориальных единиц Республики Беларусь, иных объектов, отображенных на картах, планах и иной картографической продукции, в других документах, изданиях, информационных системах и информационных ресурсах, в том числе географических информационных системах и географических информационных ресурсах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7386A" w:rsidRPr="00E7386A" w:rsidTr="00E7386A">
        <w:trPr>
          <w:trHeight w:val="2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требований передачи материалов и данных государственного картографо-геодезического фонда Республики Беларусь (далее – </w:t>
            </w:r>
            <w:proofErr w:type="spellStart"/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Госкартгеофонд</w:t>
            </w:r>
            <w:proofErr w:type="spellEnd"/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в государственную специализированную организацию, а также хранения и использования материалов и данных </w:t>
            </w:r>
            <w:proofErr w:type="spellStart"/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Госкартгеофонда</w:t>
            </w:r>
            <w:proofErr w:type="spellEnd"/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предоставленных в пользование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7386A" w:rsidRPr="00E7386A" w:rsidTr="00E7386A">
        <w:trPr>
          <w:trHeight w:val="2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фактов неиспользования ранее созданных геодезических и картографических материалов и данных при выполнении геодезических и картографических работ, финансируемых за счет средств республиканского или местных бюджетов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7386A" w:rsidRPr="00E7386A" w:rsidTr="00E7386A">
        <w:trPr>
          <w:trHeight w:val="2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субъектом хозяйствования административных процедур в области геодезической и картографической деятельности, установленных постановлением Совета Министров Республики Беларусь от 24 сентября 2021 г. № 548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7386A" w:rsidRPr="00E7386A" w:rsidTr="00E7386A">
        <w:trPr>
          <w:trHeight w:val="2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экспертизы геодезических и картографических материалов и данных, полученных в результате выполнения геодезических и картографических работ государственного и специального назначения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7386A" w:rsidRPr="00E7386A" w:rsidTr="00E7386A">
        <w:trPr>
          <w:trHeight w:val="2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требований, предъявляемых к отнесению геодезических и картографических материалов и данных к служебной информации ограниченного распространения, хранению, обработке, и передаче такой информации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7386A" w:rsidRPr="00E7386A" w:rsidTr="00E7386A">
        <w:trPr>
          <w:trHeight w:val="20"/>
        </w:trPr>
        <w:tc>
          <w:tcPr>
            <w:tcW w:w="15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субъект хозяйствования осуществляет геодезическую и картографическую деятельность: </w:t>
            </w: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3 лет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</w:t>
            </w:r>
          </w:p>
        </w:tc>
      </w:tr>
      <w:tr w:rsidR="00E7386A" w:rsidRPr="00E7386A" w:rsidTr="00E7386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6A" w:rsidRPr="00E7386A" w:rsidRDefault="00E7386A" w:rsidP="00E7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до 6 лет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7386A" w:rsidRPr="00E7386A" w:rsidTr="00E7386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6A" w:rsidRPr="00E7386A" w:rsidRDefault="00E7386A" w:rsidP="00E7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6 лет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7386A" w:rsidRPr="00E7386A" w:rsidTr="00E7386A">
        <w:trPr>
          <w:trHeight w:val="20"/>
        </w:trPr>
        <w:tc>
          <w:tcPr>
            <w:tcW w:w="15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заполненный контрольный список вопросов (чек-лист), в установленный законодательством срок: </w:t>
            </w: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представлен Госкомимуществу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</w:t>
            </w:r>
          </w:p>
        </w:tc>
      </w:tr>
      <w:tr w:rsidR="00E7386A" w:rsidRPr="00E7386A" w:rsidTr="00E7386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86A" w:rsidRPr="00E7386A" w:rsidRDefault="00E7386A" w:rsidP="00E7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</w:t>
            </w:r>
            <w:proofErr w:type="gramEnd"/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Госкомимуществу, но содержит неполную либо недостоверную информацию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7386A" w:rsidRPr="00E7386A" w:rsidTr="00E7386A">
        <w:trPr>
          <w:trHeight w:val="2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работ, финансируемых за счет средств республиканского и (или) местного бюджетов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7386A" w:rsidRPr="00E7386A" w:rsidTr="00E7386A">
        <w:trPr>
          <w:trHeight w:val="20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геодезического оборудования, не прошедшего поверку средств измерений, а также отсутствие лицензионного специализированного программного обеспечения, соответствующего выполняемым видам работ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7386A" w:rsidRPr="00E7386A" w:rsidTr="00E7386A">
        <w:trPr>
          <w:trHeight w:val="20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структурного подразделения и (или) специалиста, осуществляющего внутренний контроль качества выполняемых работ, или сертификата соответствия системы менеджмента качества требованиям стандарта ISO 9001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86A" w:rsidRPr="00E7386A" w:rsidRDefault="00E7386A" w:rsidP="00E7386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38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–2</w:t>
            </w:r>
          </w:p>
        </w:tc>
      </w:tr>
    </w:tbl>
    <w:p w:rsidR="00E7386A" w:rsidRPr="00E7386A" w:rsidRDefault="00E7386A" w:rsidP="00E7386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386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E7386A" w:rsidRPr="00E7386A" w:rsidRDefault="00E7386A" w:rsidP="00E7386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386A">
        <w:rPr>
          <w:rFonts w:ascii="Times New Roman" w:eastAsia="Times New Roman" w:hAnsi="Times New Roman" w:cs="Times New Roman"/>
          <w:sz w:val="20"/>
          <w:szCs w:val="20"/>
          <w:lang w:eastAsia="ru-RU"/>
        </w:rPr>
        <w:t>* Информация для анализа в отношении субъекта принимается за последние три года.</w:t>
      </w:r>
    </w:p>
    <w:p w:rsidR="00E7386A" w:rsidRPr="00E7386A" w:rsidRDefault="00E7386A" w:rsidP="00E7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2D4E" w:rsidRDefault="00462D4E">
      <w:bookmarkStart w:id="0" w:name="_GoBack"/>
      <w:bookmarkEnd w:id="0"/>
    </w:p>
    <w:sectPr w:rsidR="0046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1E"/>
    <w:rsid w:val="00462D4E"/>
    <w:rsid w:val="00E7386A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Кулицкий</dc:creator>
  <cp:keywords/>
  <dc:description/>
  <cp:lastModifiedBy>Кулицкий</cp:lastModifiedBy>
  <cp:revision>2</cp:revision>
  <dcterms:created xsi:type="dcterms:W3CDTF">2023-06-29T12:42:00Z</dcterms:created>
  <dcterms:modified xsi:type="dcterms:W3CDTF">2023-06-29T12:42:00Z</dcterms:modified>
</cp:coreProperties>
</file>