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3C82" w14:textId="77777777" w:rsidR="00214CBC" w:rsidRDefault="00214CB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1CDF05A5" w14:textId="77777777" w:rsidR="00214CBC" w:rsidRDefault="00214CBC">
      <w:pPr>
        <w:pStyle w:val="newncpi"/>
        <w:ind w:firstLine="0"/>
        <w:jc w:val="center"/>
      </w:pPr>
      <w:r>
        <w:rPr>
          <w:rStyle w:val="datepr"/>
        </w:rPr>
        <w:t>24 октября 2023 г.</w:t>
      </w:r>
      <w:r>
        <w:rPr>
          <w:rStyle w:val="number"/>
        </w:rPr>
        <w:t xml:space="preserve"> № 726</w:t>
      </w:r>
    </w:p>
    <w:p w14:paraId="32E84A2F" w14:textId="77777777" w:rsidR="00214CBC" w:rsidRDefault="00214CBC">
      <w:pPr>
        <w:pStyle w:val="titlencpi"/>
      </w:pPr>
      <w:r>
        <w:t>Об установлении дополнительных понижающих коэффициентов к базовой ставке арендной платы</w:t>
      </w:r>
    </w:p>
    <w:p w14:paraId="1472AC3E" w14:textId="77777777" w:rsidR="00214CBC" w:rsidRDefault="00214CBC">
      <w:pPr>
        <w:pStyle w:val="changei"/>
      </w:pPr>
      <w:r>
        <w:t>Изменения и дополнения:</w:t>
      </w:r>
    </w:p>
    <w:p w14:paraId="0E467EB9" w14:textId="77777777" w:rsidR="00214CBC" w:rsidRDefault="00214CBC">
      <w:pPr>
        <w:pStyle w:val="changeadd"/>
      </w:pPr>
      <w:r>
        <w:t>Постановление Совета Министров Республики Беларусь от 5 марта 2024 г. № 142 (Национальный правовой Интернет-портал Республики Беларусь, 07.03.2024, 5/52862) &lt;C22400142&gt; - внесены изменения и дополнения, вступившие в силу 8 марта 2024 г., за исключением изменений и дополнений, которые вступят в силу 8 июня 2024 г.;</w:t>
      </w:r>
    </w:p>
    <w:p w14:paraId="41783B86" w14:textId="77777777" w:rsidR="00214CBC" w:rsidRDefault="00214CBC">
      <w:pPr>
        <w:pStyle w:val="changeadd"/>
      </w:pPr>
      <w:r>
        <w:t>Постановление Совета Министров Республики Беларусь от 5 марта 2024 г. № 142 (Национальный правовой Интернет-портал Республики Беларусь, 07.03.2024, 5/52862) &lt;C22400142&gt; - внесены изменения и дополнения, вступившие в силу 8 марта 2024 г. и 8 июня 2024 г.</w:t>
      </w:r>
    </w:p>
    <w:p w14:paraId="3C9065FC" w14:textId="77777777" w:rsidR="00214CBC" w:rsidRDefault="00214CBC">
      <w:pPr>
        <w:pStyle w:val="newncpi"/>
      </w:pPr>
      <w:r>
        <w:t> </w:t>
      </w:r>
    </w:p>
    <w:p w14:paraId="0AA55A61" w14:textId="77777777" w:rsidR="00214CBC" w:rsidRDefault="00214CBC">
      <w:pPr>
        <w:pStyle w:val="preamble"/>
      </w:pPr>
      <w:r>
        <w:t>На основании подпункта 7.4 пункта 7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138, Совет Министров Республики Беларусь ПОСТАНОВЛЯЕТ:</w:t>
      </w:r>
    </w:p>
    <w:p w14:paraId="0488E8F3" w14:textId="77777777" w:rsidR="00214CBC" w:rsidRDefault="00214CBC">
      <w:pPr>
        <w:pStyle w:val="point"/>
      </w:pPr>
      <w:r>
        <w:t>1. Установить дополнительные понижающие коэффициенты, применяемые к базовым ставкам при расчете ставок арендной платы при сдаче в аренду капитальных строений (зданий, сооружений), изолированных помещений, машино-мест, их частей, находящихся в государственной собственности, а также в собственности хозяйственных обществ, более 50 процентов акций (долей в уставных фондах) которых находится в собственности Республики Беларусь и (или) ее административно-территориальных единиц (далее – дополнительные понижающие коэффициенты):</w:t>
      </w:r>
    </w:p>
    <w:p w14:paraId="135D5E1D" w14:textId="77777777" w:rsidR="00214CBC" w:rsidRDefault="00214CBC">
      <w:pPr>
        <w:pStyle w:val="underpoint"/>
      </w:pPr>
      <w:r>
        <w:t>1.1. 0,1 – за площади, арендуемые:</w:t>
      </w:r>
    </w:p>
    <w:p w14:paraId="7FF03BF9" w14:textId="77777777" w:rsidR="00214CBC" w:rsidRDefault="00214CBC">
      <w:pPr>
        <w:pStyle w:val="newncpi"/>
      </w:pPr>
      <w:r>
        <w:t>Белорусским инновационным фондом;</w:t>
      </w:r>
    </w:p>
    <w:p w14:paraId="3E39BD90" w14:textId="77777777" w:rsidR="00214CBC" w:rsidRDefault="00214CBC">
      <w:pPr>
        <w:pStyle w:val="newncpi"/>
      </w:pPr>
      <w:r>
        <w:t>религиозными организациями согласно приложению 1;</w:t>
      </w:r>
    </w:p>
    <w:p w14:paraId="482A0BC3" w14:textId="77777777" w:rsidR="00214CBC" w:rsidRDefault="00214CBC">
      <w:pPr>
        <w:pStyle w:val="newncpi"/>
      </w:pPr>
      <w:r>
        <w:t>открытым акционерным обществом «</w:t>
      </w:r>
      <w:proofErr w:type="spellStart"/>
      <w:r>
        <w:t>Белкнига</w:t>
      </w:r>
      <w:proofErr w:type="spellEnd"/>
      <w:r>
        <w:t>» для реализации книжной продукции, на срок по 19 ноября 2028 г. включительно, при условии, что объем реализации этим открытым акционерным обществом книжной продукции, связанной с образованием, наукой и культурой, в предшествующем году составил более 50 процентов от общего объема реализации. При невыполнении данного условия названное открытое акционерное общество утрачивает право на применение понижающего коэффициента, установленного в настоящем подпункте;</w:t>
      </w:r>
    </w:p>
    <w:p w14:paraId="10121880" w14:textId="77777777" w:rsidR="00214CBC" w:rsidRDefault="00214CBC">
      <w:pPr>
        <w:pStyle w:val="newncpi"/>
      </w:pPr>
      <w:r>
        <w:t>республиканским унитарным предприятием «</w:t>
      </w:r>
      <w:proofErr w:type="spellStart"/>
      <w:r>
        <w:t>Белсоюзпечать</w:t>
      </w:r>
      <w:proofErr w:type="spellEnd"/>
      <w:r>
        <w:t>» для осуществления торговли, на срок по 19 ноября 2028 г. включительно;</w:t>
      </w:r>
    </w:p>
    <w:p w14:paraId="2142A61E" w14:textId="77777777" w:rsidR="00214CBC" w:rsidRDefault="00214CBC">
      <w:pPr>
        <w:pStyle w:val="underpoint"/>
      </w:pPr>
      <w:r>
        <w:t>1.2. исключен;</w:t>
      </w:r>
    </w:p>
    <w:p w14:paraId="14EB888B" w14:textId="77777777" w:rsidR="00214CBC" w:rsidRDefault="00214CBC">
      <w:pPr>
        <w:pStyle w:val="underpoint"/>
      </w:pPr>
      <w:r>
        <w:t>1.3. 0,2 – за площади, арендуемые государственными организациями, подчиненными Национальному статистическому комитету, на срок по 19 ноября 2028 г. включительно.</w:t>
      </w:r>
    </w:p>
    <w:p w14:paraId="2AE20674" w14:textId="77777777" w:rsidR="00214CBC" w:rsidRDefault="00214CBC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 срок применения дополнительных понижающих коэффициентов:</w:t>
      </w:r>
    </w:p>
    <w:p w14:paraId="3C1E4E55" w14:textId="77777777" w:rsidR="00214CBC" w:rsidRDefault="00214CBC">
      <w:pPr>
        <w:pStyle w:val="newncpi"/>
      </w:pPr>
      <w:r>
        <w:t>некоммерческими организациями, указанными в пункте 1 настоящего постановления, – бессрочно;</w:t>
      </w:r>
    </w:p>
    <w:p w14:paraId="71AFE393" w14:textId="77777777" w:rsidR="00214CBC" w:rsidRDefault="00214CBC">
      <w:pPr>
        <w:pStyle w:val="newncpi"/>
      </w:pPr>
      <w:r>
        <w:t>коммерческими организациями, указанными в пункте 1 настоящего постановления, – на 5 лет со дня предоставления им права на применение дополнительных понижающих коэффициентов.</w:t>
      </w:r>
    </w:p>
    <w:p w14:paraId="03BA704C" w14:textId="77777777" w:rsidR="00214CBC" w:rsidRDefault="00214CBC">
      <w:pPr>
        <w:pStyle w:val="newncpi"/>
      </w:pPr>
      <w:r>
        <w:t>В случае реорганизации организаций, указанных в пункте 1 настоящего постановления, дополнительные понижающие коэффициенты к их правопреемникам не применяются.</w:t>
      </w:r>
    </w:p>
    <w:p w14:paraId="2272CAAF" w14:textId="77777777" w:rsidR="00214CBC" w:rsidRDefault="00214CBC">
      <w:pPr>
        <w:pStyle w:val="newncpi"/>
      </w:pPr>
      <w:r>
        <w:t>За три месяца до истечения срока, указанного в абзаце третьем части первой настоящего пункта, государственный орган, организация, подчиненная (подотчетная) Президенту Республики Беларусь или Правительству Республики Беларусь, в подчинении (составе, системе) которых находится коммерческая организация, указанная в пункте 1 настоящего постановления, орган, осуществляющий владельческий надзор в такой организации, в иных случаях – областной (Минский городской) исполнительный комитет, на территории которого находится коммерческая организация, вправе направить в Государственный комитет по имуществу ходатайство о необходимости сохранения для коммерческой организации применения дополнительных понижающих коэффициентов на тот же срок с приложением к нему информации по форме согласно приложению 2.</w:t>
      </w:r>
    </w:p>
    <w:p w14:paraId="28D66275" w14:textId="77777777" w:rsidR="00214CBC" w:rsidRDefault="00214CBC">
      <w:pPr>
        <w:pStyle w:val="point"/>
      </w:pPr>
      <w:r>
        <w:t>2. Настоящее постановление вступает в силу с 20 ноября 2023 г.</w:t>
      </w:r>
    </w:p>
    <w:p w14:paraId="438BF5E6" w14:textId="77777777" w:rsidR="00214CBC" w:rsidRDefault="00214C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14CBC" w14:paraId="05F2F7F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B6558C3" w14:textId="77777777" w:rsidR="00214CBC" w:rsidRDefault="00214CB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0B135F" w14:textId="77777777" w:rsidR="00214CBC" w:rsidRDefault="00214C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551F40AD" w14:textId="77777777" w:rsidR="00214CBC" w:rsidRDefault="00214CB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2126"/>
      </w:tblGrid>
      <w:tr w:rsidR="00214CBC" w14:paraId="6852DAE9" w14:textId="77777777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12269" w14:textId="77777777" w:rsidR="00214CBC" w:rsidRDefault="00214C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1EFC2" w14:textId="77777777" w:rsidR="00214CBC" w:rsidRDefault="00214CBC">
            <w:pPr>
              <w:pStyle w:val="append1"/>
            </w:pPr>
            <w:r>
              <w:t>Приложение 1</w:t>
            </w:r>
          </w:p>
          <w:p w14:paraId="2AA7C89C" w14:textId="77777777" w:rsidR="00214CBC" w:rsidRDefault="00214CBC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01C7C811" w14:textId="77777777" w:rsidR="00214CBC" w:rsidRDefault="00214CBC">
            <w:pPr>
              <w:pStyle w:val="append"/>
            </w:pPr>
            <w:r>
              <w:t>24.10.2023 № 726</w:t>
            </w:r>
          </w:p>
        </w:tc>
      </w:tr>
    </w:tbl>
    <w:p w14:paraId="4DA51954" w14:textId="77777777" w:rsidR="00214CBC" w:rsidRDefault="00214CBC">
      <w:pPr>
        <w:pStyle w:val="titlep"/>
        <w:jc w:val="left"/>
      </w:pPr>
      <w:r>
        <w:t>ПЕРЕЧЕНЬ</w:t>
      </w:r>
      <w:r>
        <w:br/>
        <w:t>религиозных организаций, которым при определении ставки арендной платы к базовой ставке арендной платы устанавливается дополнительный понижающий коэффициент 0,1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214CBC" w14:paraId="6F3996BD" w14:textId="77777777">
        <w:trPr>
          <w:trHeight w:val="240"/>
        </w:trPr>
        <w:tc>
          <w:tcPr>
            <w:tcW w:w="3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97F96" w14:textId="77777777" w:rsidR="00214CBC" w:rsidRDefault="00214CBC">
            <w:pPr>
              <w:pStyle w:val="table10"/>
              <w:jc w:val="center"/>
            </w:pPr>
            <w:r>
              <w:t>Наименование религиозных организаций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306FB0" w14:textId="77777777" w:rsidR="00214CBC" w:rsidRDefault="00214CBC">
            <w:pPr>
              <w:pStyle w:val="table10"/>
              <w:jc w:val="center"/>
            </w:pPr>
            <w:r>
              <w:t>Адреса арендуемого недвижимого имущества</w:t>
            </w:r>
          </w:p>
        </w:tc>
      </w:tr>
      <w:tr w:rsidR="00214CBC" w14:paraId="5D0103A7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8CEC5" w14:textId="77777777" w:rsidR="00214CBC" w:rsidRDefault="00214CBC">
            <w:pPr>
              <w:pStyle w:val="table10"/>
              <w:spacing w:before="120"/>
              <w:jc w:val="center"/>
            </w:pPr>
            <w:r>
              <w:t>Брестская область</w:t>
            </w:r>
          </w:p>
        </w:tc>
      </w:tr>
      <w:tr w:rsidR="00214CBC" w14:paraId="6FB47FFE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5FE54" w14:textId="77777777" w:rsidR="00214CBC" w:rsidRDefault="00214CBC">
            <w:pPr>
              <w:pStyle w:val="table10"/>
              <w:spacing w:before="120"/>
            </w:pPr>
            <w:r>
              <w:t>1. Брестская иудейская религиозная община «</w:t>
            </w:r>
            <w:proofErr w:type="spellStart"/>
            <w:r>
              <w:t>Эмуна</w:t>
            </w:r>
            <w:proofErr w:type="spellEnd"/>
            <w:r>
              <w:t>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A9C22" w14:textId="77777777" w:rsidR="00214CBC" w:rsidRDefault="00214CBC">
            <w:pPr>
              <w:pStyle w:val="table10"/>
              <w:spacing w:before="120"/>
            </w:pPr>
            <w:r>
              <w:t>г. Брест, ул. Гоголя, 32</w:t>
            </w:r>
          </w:p>
        </w:tc>
      </w:tr>
      <w:tr w:rsidR="00214CBC" w14:paraId="1D8E38CA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F2396" w14:textId="77777777" w:rsidR="00214CBC" w:rsidRDefault="00214CBC">
            <w:pPr>
              <w:pStyle w:val="table10"/>
              <w:spacing w:before="120"/>
            </w:pPr>
            <w:r>
              <w:t>2. Религиозная община «Римско-католический приход «Воздвижения Святого Креста»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3C7C" w14:textId="77777777" w:rsidR="00214CBC" w:rsidRDefault="00214CBC">
            <w:pPr>
              <w:pStyle w:val="table10"/>
              <w:spacing w:before="120"/>
            </w:pPr>
            <w:r>
              <w:t>г. Брест, ул. Пушкинская, 1</w:t>
            </w:r>
          </w:p>
        </w:tc>
      </w:tr>
      <w:tr w:rsidR="00214CBC" w14:paraId="5AA3CB2A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56BC1" w14:textId="77777777" w:rsidR="00214CBC" w:rsidRDefault="00214CBC">
            <w:pPr>
              <w:pStyle w:val="table10"/>
              <w:spacing w:before="120"/>
              <w:jc w:val="center"/>
            </w:pPr>
            <w:r>
              <w:t>Витебская область</w:t>
            </w:r>
          </w:p>
        </w:tc>
      </w:tr>
      <w:tr w:rsidR="00214CBC" w14:paraId="59A845AB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5F46E" w14:textId="77777777" w:rsidR="00214CBC" w:rsidRDefault="00214CBC">
            <w:pPr>
              <w:pStyle w:val="table10"/>
              <w:spacing w:before="120"/>
            </w:pPr>
            <w:r>
              <w:t>3. Религиозная община «Приход храма Иконы Божией Матери «Знамение»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F088F" w14:textId="77777777" w:rsidR="00214CBC" w:rsidRDefault="00214CBC">
            <w:pPr>
              <w:pStyle w:val="table10"/>
              <w:spacing w:before="120"/>
            </w:pPr>
            <w:r>
              <w:t>г. Витебск, ул. Воинов-интернационалистов, 37</w:t>
            </w:r>
          </w:p>
        </w:tc>
      </w:tr>
      <w:tr w:rsidR="00214CBC" w14:paraId="1A5575C2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5844B" w14:textId="77777777" w:rsidR="00214CBC" w:rsidRDefault="00214CBC">
            <w:pPr>
              <w:pStyle w:val="table10"/>
              <w:spacing w:before="120"/>
            </w:pPr>
            <w:r>
              <w:t>4. Религиозная община «Приход храма иконы Божией Матери «Целительница»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0FC8D" w14:textId="77777777" w:rsidR="00214CBC" w:rsidRDefault="00214CBC">
            <w:pPr>
              <w:pStyle w:val="table10"/>
              <w:spacing w:before="120"/>
            </w:pPr>
            <w:r>
              <w:t>г. Витебск, ул. </w:t>
            </w:r>
            <w:proofErr w:type="spellStart"/>
            <w:r>
              <w:t>П.Бровки</w:t>
            </w:r>
            <w:proofErr w:type="spellEnd"/>
            <w:r>
              <w:t>, 33</w:t>
            </w:r>
          </w:p>
        </w:tc>
      </w:tr>
      <w:tr w:rsidR="00214CBC" w14:paraId="43B10013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405B" w14:textId="77777777" w:rsidR="00214CBC" w:rsidRDefault="00214CBC">
            <w:pPr>
              <w:pStyle w:val="table10"/>
              <w:spacing w:before="120"/>
            </w:pPr>
            <w:r>
              <w:t>5. Религиозная община «Приход храма Преображения Господня г. Барань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8DBB2" w14:textId="77777777" w:rsidR="00214CBC" w:rsidRDefault="00214CBC">
            <w:pPr>
              <w:pStyle w:val="table10"/>
              <w:spacing w:before="120"/>
            </w:pPr>
            <w:r>
              <w:t>г. Барань Оршанского района, ул. Заречная, 4, комната 33</w:t>
            </w:r>
          </w:p>
        </w:tc>
      </w:tr>
      <w:tr w:rsidR="00214CBC" w14:paraId="1780D535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CAC85" w14:textId="77777777" w:rsidR="00214CBC" w:rsidRDefault="00214CBC">
            <w:pPr>
              <w:pStyle w:val="table10"/>
              <w:spacing w:before="120"/>
            </w:pPr>
            <w:r>
              <w:t>6. Религиозная община «Приход храма Святого апостола Андрея Первозванного г. Витебска Витебской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35F6F" w14:textId="77777777" w:rsidR="00214CBC" w:rsidRDefault="00214CBC">
            <w:pPr>
              <w:pStyle w:val="table10"/>
              <w:spacing w:before="120"/>
            </w:pPr>
            <w:r>
              <w:t>г. Витебск, ул. Воинов-интернационалистов, 7–109</w:t>
            </w:r>
          </w:p>
        </w:tc>
      </w:tr>
      <w:tr w:rsidR="00214CBC" w14:paraId="7ECD4413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0085A" w14:textId="77777777" w:rsidR="00214CBC" w:rsidRDefault="00214CBC">
            <w:pPr>
              <w:pStyle w:val="table10"/>
              <w:spacing w:before="120"/>
              <w:jc w:val="center"/>
            </w:pPr>
            <w:r>
              <w:t>Гродненская область</w:t>
            </w:r>
          </w:p>
        </w:tc>
      </w:tr>
      <w:tr w:rsidR="00214CBC" w14:paraId="1404AB49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995E0" w14:textId="77777777" w:rsidR="00214CBC" w:rsidRDefault="00214CBC">
            <w:pPr>
              <w:pStyle w:val="table10"/>
              <w:spacing w:before="120"/>
            </w:pPr>
            <w:r>
              <w:t>7. Местное религиозное объединение «Новогрудская епархия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7675A" w14:textId="77777777" w:rsidR="00214CBC" w:rsidRDefault="00214CBC">
            <w:pPr>
              <w:pStyle w:val="table10"/>
              <w:spacing w:before="120"/>
            </w:pPr>
            <w:r>
              <w:t>г. Слоним, ул. Красноармейская, 83а</w:t>
            </w:r>
          </w:p>
        </w:tc>
      </w:tr>
      <w:tr w:rsidR="00214CBC" w14:paraId="0DD9FF0F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BBCDB" w14:textId="77777777" w:rsidR="00214CBC" w:rsidRDefault="00214CBC">
            <w:pPr>
              <w:pStyle w:val="table10"/>
              <w:spacing w:before="120"/>
            </w:pPr>
            <w:r>
              <w:t>8. Религиозная община «Приход костела Матери Божией Ангелов в городе Гродно Гродненской епархии Римско-католической Церкви в Республике Беларусь»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8CCEA" w14:textId="77777777" w:rsidR="00214CBC" w:rsidRDefault="00214CBC">
            <w:pPr>
              <w:pStyle w:val="table10"/>
              <w:spacing w:before="120"/>
            </w:pPr>
            <w:r>
              <w:t>г. Гродно, ул. Гагарина, 5</w:t>
            </w:r>
          </w:p>
        </w:tc>
      </w:tr>
      <w:tr w:rsidR="00214CBC" w14:paraId="6AA350D3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A91F3" w14:textId="77777777" w:rsidR="00214CBC" w:rsidRDefault="00214CBC">
            <w:pPr>
              <w:pStyle w:val="table10"/>
              <w:spacing w:before="120"/>
            </w:pPr>
            <w:r>
              <w:t>9. Религиозная община «Приход храма Святителя Луки архиепископа Симферопольского и Крымского г. Гродно Гродненской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E1DA0" w14:textId="77777777" w:rsidR="00214CBC" w:rsidRDefault="00214CBC">
            <w:pPr>
              <w:pStyle w:val="table10"/>
              <w:spacing w:before="120"/>
            </w:pPr>
            <w:r>
              <w:t>г. Гродно, бульвар Ленинского комсомола, 52/27</w:t>
            </w:r>
          </w:p>
        </w:tc>
      </w:tr>
      <w:tr w:rsidR="00214CBC" w14:paraId="29494394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0965B" w14:textId="77777777" w:rsidR="00214CBC" w:rsidRDefault="00214CBC">
            <w:pPr>
              <w:pStyle w:val="table10"/>
              <w:spacing w:before="120"/>
            </w:pPr>
            <w:r>
              <w:t>10. Религиозная община «Приход храма Святого Архангела Михаила в дер. Старая Переволока Слонимского района Новогрудской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4E386" w14:textId="77777777" w:rsidR="00214CBC" w:rsidRDefault="00214CBC">
            <w:pPr>
              <w:pStyle w:val="table10"/>
              <w:spacing w:before="120"/>
            </w:pPr>
            <w:r>
              <w:t>Слонимский район, дер. </w:t>
            </w:r>
            <w:proofErr w:type="spellStart"/>
            <w:r>
              <w:t>Лопухово</w:t>
            </w:r>
            <w:proofErr w:type="spellEnd"/>
          </w:p>
        </w:tc>
      </w:tr>
      <w:tr w:rsidR="00214CBC" w14:paraId="250A12D5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24B92" w14:textId="77777777" w:rsidR="00214CBC" w:rsidRDefault="00214CBC">
            <w:pPr>
              <w:pStyle w:val="table10"/>
              <w:spacing w:before="120"/>
              <w:jc w:val="center"/>
            </w:pPr>
            <w:r>
              <w:t>Могилевская область</w:t>
            </w:r>
          </w:p>
        </w:tc>
      </w:tr>
      <w:tr w:rsidR="00214CBC" w14:paraId="254E3885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13359" w14:textId="77777777" w:rsidR="00214CBC" w:rsidRDefault="00214CBC">
            <w:pPr>
              <w:pStyle w:val="table10"/>
              <w:spacing w:before="120"/>
            </w:pPr>
            <w:r>
              <w:t xml:space="preserve">11. Иудейская религиозная община «Бейс </w:t>
            </w:r>
            <w:proofErr w:type="spellStart"/>
            <w:r>
              <w:t>Исроэль</w:t>
            </w:r>
            <w:proofErr w:type="spellEnd"/>
            <w:r>
              <w:t>» в г. Бобруйске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B9921" w14:textId="77777777" w:rsidR="00214CBC" w:rsidRDefault="00214CBC">
            <w:pPr>
              <w:pStyle w:val="table10"/>
              <w:spacing w:before="120"/>
            </w:pPr>
            <w:r>
              <w:t>г. Бобруйск, ул. Московская, 28</w:t>
            </w:r>
          </w:p>
        </w:tc>
      </w:tr>
      <w:tr w:rsidR="00214CBC" w14:paraId="1CB632A8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AFC44" w14:textId="77777777" w:rsidR="00214CBC" w:rsidRDefault="00214CBC">
            <w:pPr>
              <w:pStyle w:val="table10"/>
              <w:spacing w:before="120"/>
            </w:pPr>
            <w:r>
              <w:t>12. Иудейская религиозная община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8E27" w14:textId="77777777" w:rsidR="00214CBC" w:rsidRDefault="00214CBC">
            <w:pPr>
              <w:pStyle w:val="table10"/>
              <w:spacing w:before="120"/>
            </w:pPr>
            <w:r>
              <w:t>г. Могилев, ул. Лазаренко, 14–37</w:t>
            </w:r>
          </w:p>
        </w:tc>
      </w:tr>
      <w:tr w:rsidR="00214CBC" w14:paraId="13AEE9DB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0B42" w14:textId="77777777" w:rsidR="00214CBC" w:rsidRDefault="00214CBC">
            <w:pPr>
              <w:pStyle w:val="table10"/>
              <w:spacing w:before="120"/>
            </w:pPr>
            <w:r>
              <w:t>13. Религиозная община прогрессивного иудаизма «</w:t>
            </w:r>
            <w:proofErr w:type="spellStart"/>
            <w:r>
              <w:t>Кешет</w:t>
            </w:r>
            <w:proofErr w:type="spellEnd"/>
            <w:r>
              <w:t>» в г. Могилеве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6AD9A" w14:textId="77777777" w:rsidR="00214CBC" w:rsidRDefault="00214CBC">
            <w:pPr>
              <w:pStyle w:val="table10"/>
              <w:spacing w:before="120"/>
            </w:pPr>
            <w:r>
              <w:t>г. Могилев, ул. Первомайская, 23а</w:t>
            </w:r>
          </w:p>
        </w:tc>
      </w:tr>
      <w:tr w:rsidR="00214CBC" w14:paraId="28847A65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E223E" w14:textId="77777777" w:rsidR="00214CBC" w:rsidRDefault="00214CBC">
            <w:pPr>
              <w:pStyle w:val="table10"/>
              <w:spacing w:before="120"/>
              <w:jc w:val="center"/>
            </w:pPr>
            <w:r>
              <w:t>Минская область</w:t>
            </w:r>
          </w:p>
        </w:tc>
      </w:tr>
      <w:tr w:rsidR="00214CBC" w14:paraId="7756C0AB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82E4F" w14:textId="77777777" w:rsidR="00214CBC" w:rsidRDefault="00214CBC">
            <w:pPr>
              <w:pStyle w:val="table10"/>
              <w:spacing w:before="120"/>
            </w:pPr>
            <w:r>
              <w:t>14. Религиозная община «Приход храма преподобной Евфросинии Полоцкой в </w:t>
            </w:r>
            <w:proofErr w:type="spellStart"/>
            <w:r>
              <w:t>г.п</w:t>
            </w:r>
            <w:proofErr w:type="spellEnd"/>
            <w:r>
              <w:t>. Руденск Пуховичского района Борисовской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580B0" w14:textId="77777777" w:rsidR="00214CBC" w:rsidRDefault="00214CBC">
            <w:pPr>
              <w:pStyle w:val="table10"/>
              <w:spacing w:before="120"/>
            </w:pPr>
            <w:proofErr w:type="spellStart"/>
            <w:r>
              <w:t>г.п</w:t>
            </w:r>
            <w:proofErr w:type="spellEnd"/>
            <w:r>
              <w:t>. Руденск Пуховичского района, ул. Железнодорожная, 13</w:t>
            </w:r>
          </w:p>
        </w:tc>
      </w:tr>
      <w:tr w:rsidR="00214CBC" w14:paraId="0E79E6E3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A4D11" w14:textId="77777777" w:rsidR="00214CBC" w:rsidRDefault="00214CBC">
            <w:pPr>
              <w:pStyle w:val="table10"/>
              <w:spacing w:before="120"/>
            </w:pPr>
            <w:r>
              <w:t>15. Исключен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B6336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60AEC208" w14:textId="77777777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B44E3" w14:textId="77777777" w:rsidR="00214CBC" w:rsidRDefault="00214CBC">
            <w:pPr>
              <w:pStyle w:val="table10"/>
              <w:spacing w:before="120"/>
              <w:jc w:val="center"/>
            </w:pPr>
            <w:r>
              <w:t>Город Минск</w:t>
            </w:r>
          </w:p>
        </w:tc>
      </w:tr>
      <w:tr w:rsidR="00214CBC" w14:paraId="0F10984A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699A1" w14:textId="77777777" w:rsidR="00214CBC" w:rsidRDefault="00214CBC">
            <w:pPr>
              <w:pStyle w:val="table10"/>
              <w:spacing w:before="120"/>
            </w:pPr>
            <w:r>
              <w:t>16. Исключен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07E78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60E6D440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F086E" w14:textId="77777777" w:rsidR="00214CBC" w:rsidRDefault="00214CBC">
            <w:pPr>
              <w:pStyle w:val="table10"/>
              <w:spacing w:before="120"/>
            </w:pPr>
            <w:r>
              <w:t>17. Религиозная община «Приход храма Благовещения Пресвятой Богородицы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32A9D" w14:textId="77777777" w:rsidR="00214CBC" w:rsidRDefault="00214CBC">
            <w:pPr>
              <w:pStyle w:val="table10"/>
              <w:spacing w:before="120"/>
            </w:pPr>
            <w:r>
              <w:t>г. Минск, просп. Партизанский, 147</w:t>
            </w:r>
          </w:p>
        </w:tc>
      </w:tr>
      <w:tr w:rsidR="00214CBC" w14:paraId="028CB362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987F9" w14:textId="77777777" w:rsidR="00214CBC" w:rsidRDefault="00214CBC">
            <w:pPr>
              <w:pStyle w:val="table10"/>
              <w:spacing w:before="120"/>
            </w:pPr>
            <w:r>
              <w:t>18. Религиозная община «Приход храма иконы Божией Матери «Неупиваемая Чаша»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2246F" w14:textId="77777777" w:rsidR="00214CBC" w:rsidRDefault="00214CBC">
            <w:pPr>
              <w:pStyle w:val="table10"/>
              <w:spacing w:before="120"/>
            </w:pPr>
            <w:r>
              <w:t>г. Минск, ул. Менделеева, 4</w:t>
            </w:r>
          </w:p>
        </w:tc>
      </w:tr>
      <w:tr w:rsidR="00214CBC" w14:paraId="7A8C9CB0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A7038" w14:textId="77777777" w:rsidR="00214CBC" w:rsidRDefault="00214CBC">
            <w:pPr>
              <w:pStyle w:val="table10"/>
              <w:spacing w:before="120"/>
            </w:pPr>
            <w:r>
              <w:t>19. Религиозная община «Приход храма праведного Иоанна Кронштадтского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00855" w14:textId="77777777" w:rsidR="00214CBC" w:rsidRDefault="00214CBC">
            <w:pPr>
              <w:pStyle w:val="table10"/>
              <w:spacing w:before="120"/>
            </w:pPr>
            <w:r>
              <w:t>г. Минск, ул. Саперов, 5–2</w:t>
            </w:r>
          </w:p>
        </w:tc>
      </w:tr>
      <w:tr w:rsidR="00214CBC" w14:paraId="251A1024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3F6DB" w14:textId="77777777" w:rsidR="00214CBC" w:rsidRDefault="00214CBC">
            <w:pPr>
              <w:pStyle w:val="table10"/>
              <w:spacing w:before="120"/>
            </w:pPr>
            <w:r>
              <w:t>20. Религиозная община «Приход храма Преображения Господня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378E" w14:textId="77777777" w:rsidR="00214CBC" w:rsidRDefault="00214CBC">
            <w:pPr>
              <w:pStyle w:val="table10"/>
              <w:spacing w:before="120"/>
            </w:pPr>
            <w:r>
              <w:t>г. Минск, просп. Газеты «Звязда», 3</w:t>
            </w:r>
          </w:p>
        </w:tc>
      </w:tr>
      <w:tr w:rsidR="00214CBC" w14:paraId="62D8908C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9E87A" w14:textId="77777777" w:rsidR="00214CBC" w:rsidRDefault="00214CBC">
            <w:pPr>
              <w:pStyle w:val="table10"/>
              <w:spacing w:before="120"/>
            </w:pPr>
            <w:r>
              <w:t>21. Религиозная община «Приход храма преподобного Саввы Освященного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88162" w14:textId="77777777" w:rsidR="00214CBC" w:rsidRDefault="00214CBC">
            <w:pPr>
              <w:pStyle w:val="table10"/>
              <w:spacing w:before="120"/>
            </w:pPr>
            <w:r>
              <w:t>г. Минск, ул. Физкультурная, 26а</w:t>
            </w:r>
          </w:p>
        </w:tc>
      </w:tr>
      <w:tr w:rsidR="00214CBC" w14:paraId="3B60FFA7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E461E" w14:textId="77777777" w:rsidR="00214CBC" w:rsidRDefault="00214CBC">
            <w:pPr>
              <w:pStyle w:val="table10"/>
              <w:spacing w:before="120"/>
            </w:pPr>
            <w:r>
              <w:t>22. Религиозная община «Приход храма Святой мученицы Татианы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4BF04" w14:textId="77777777" w:rsidR="00214CBC" w:rsidRDefault="00214CBC">
            <w:pPr>
              <w:pStyle w:val="table10"/>
              <w:spacing w:before="120"/>
            </w:pPr>
            <w:r>
              <w:t>г. Минск, ул. </w:t>
            </w:r>
            <w:proofErr w:type="spellStart"/>
            <w:r>
              <w:t>Руссиянова</w:t>
            </w:r>
            <w:proofErr w:type="spellEnd"/>
            <w:r>
              <w:t>, 50</w:t>
            </w:r>
          </w:p>
        </w:tc>
      </w:tr>
      <w:tr w:rsidR="00214CBC" w14:paraId="55205CE2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C859C" w14:textId="77777777" w:rsidR="00214CBC" w:rsidRDefault="00214CBC">
            <w:pPr>
              <w:pStyle w:val="table10"/>
              <w:spacing w:before="120"/>
            </w:pPr>
            <w:r>
              <w:t>23. Религиозная община «Приход храма святой равноапостольной княгини Ольги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E6048" w14:textId="77777777" w:rsidR="00214CBC" w:rsidRDefault="00214CBC">
            <w:pPr>
              <w:pStyle w:val="table10"/>
              <w:spacing w:before="120"/>
            </w:pPr>
            <w:r>
              <w:t>г. Минск, просп. Партизанский, 17</w:t>
            </w:r>
          </w:p>
        </w:tc>
      </w:tr>
      <w:tr w:rsidR="00214CBC" w14:paraId="6C807DBC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822D1" w14:textId="77777777" w:rsidR="00214CBC" w:rsidRDefault="00214CBC">
            <w:pPr>
              <w:pStyle w:val="table10"/>
              <w:spacing w:before="120"/>
            </w:pPr>
            <w:r>
              <w:t>24. Религиозная община «Приход храма Собора Белорусских Святых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C882A" w14:textId="77777777" w:rsidR="00214CBC" w:rsidRDefault="00214CBC">
            <w:pPr>
              <w:pStyle w:val="table10"/>
              <w:spacing w:before="120"/>
            </w:pPr>
            <w:r>
              <w:t>г. Минск, ул. </w:t>
            </w:r>
            <w:proofErr w:type="spellStart"/>
            <w:r>
              <w:t>Руссиянова</w:t>
            </w:r>
            <w:proofErr w:type="spellEnd"/>
            <w:r>
              <w:t>, 9</w:t>
            </w:r>
          </w:p>
        </w:tc>
      </w:tr>
      <w:tr w:rsidR="00214CBC" w14:paraId="366D2B65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48445" w14:textId="77777777" w:rsidR="00214CBC" w:rsidRDefault="00214CBC">
            <w:pPr>
              <w:pStyle w:val="table10"/>
              <w:spacing w:before="120"/>
            </w:pPr>
            <w:r>
              <w:t>25. Религиозная община «Приход храма Благоверного князя Александра Невского в г. Минске Минской епархии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2FEFD" w14:textId="77777777" w:rsidR="00214CBC" w:rsidRDefault="00214CBC">
            <w:pPr>
              <w:pStyle w:val="table10"/>
              <w:spacing w:before="120"/>
            </w:pPr>
            <w:r>
              <w:t>г. Минск, ул. </w:t>
            </w:r>
            <w:proofErr w:type="spellStart"/>
            <w:r>
              <w:t>Берестянская</w:t>
            </w:r>
            <w:proofErr w:type="spellEnd"/>
            <w:r>
              <w:t>, 17</w:t>
            </w:r>
          </w:p>
        </w:tc>
      </w:tr>
      <w:tr w:rsidR="00214CBC" w14:paraId="68051764" w14:textId="77777777">
        <w:trPr>
          <w:trHeight w:val="240"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825C" w14:textId="77777777" w:rsidR="00214CBC" w:rsidRDefault="00214CBC">
            <w:pPr>
              <w:pStyle w:val="table10"/>
              <w:spacing w:before="120"/>
            </w:pPr>
            <w:r>
              <w:t>26. Религиозная организация «Братство в честь Виленских мучеников Антония, Иоанна и Евстафия в г. Минске Белорусской Православной Церкви»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3AD89" w14:textId="77777777" w:rsidR="00214CBC" w:rsidRDefault="00214CBC">
            <w:pPr>
              <w:pStyle w:val="table10"/>
              <w:spacing w:before="120"/>
            </w:pPr>
            <w:r>
              <w:t>г. Минск, ул. Одоевского, 18, корп. 3</w:t>
            </w:r>
          </w:p>
        </w:tc>
      </w:tr>
      <w:tr w:rsidR="00214CBC" w14:paraId="0641CD90" w14:textId="77777777">
        <w:trPr>
          <w:trHeight w:val="240"/>
        </w:trPr>
        <w:tc>
          <w:tcPr>
            <w:tcW w:w="32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F4121" w14:textId="77777777" w:rsidR="00214CBC" w:rsidRDefault="00214CBC">
            <w:pPr>
              <w:pStyle w:val="table10"/>
              <w:spacing w:before="120"/>
            </w:pPr>
            <w:r>
              <w:t>27. Религиозная община «Приход храма Казанской иконы Божией Матери в г. Минске Минской епархии Белорусской Православной Церкви»</w:t>
            </w:r>
          </w:p>
        </w:tc>
        <w:tc>
          <w:tcPr>
            <w:tcW w:w="17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26036" w14:textId="77777777" w:rsidR="00214CBC" w:rsidRDefault="00214CBC">
            <w:pPr>
              <w:pStyle w:val="table10"/>
              <w:spacing w:before="120"/>
            </w:pPr>
            <w:r>
              <w:t>г. Минск, ул. Есенина, 68</w:t>
            </w:r>
          </w:p>
        </w:tc>
      </w:tr>
    </w:tbl>
    <w:p w14:paraId="2577CDE7" w14:textId="77777777" w:rsidR="00214CBC" w:rsidRDefault="00214CB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214CBC" w14:paraId="5BDD4192" w14:textId="7777777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2E06D" w14:textId="77777777" w:rsidR="00214CBC" w:rsidRDefault="00214CB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87057" w14:textId="77777777" w:rsidR="00214CBC" w:rsidRDefault="00214CBC">
            <w:pPr>
              <w:pStyle w:val="append1"/>
            </w:pPr>
            <w:r>
              <w:t>Приложение 2</w:t>
            </w:r>
          </w:p>
          <w:p w14:paraId="3FCAA308" w14:textId="77777777" w:rsidR="00214CBC" w:rsidRDefault="00214CBC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24.10.2023 № 726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05.03.2024 № 142) </w:t>
            </w:r>
          </w:p>
        </w:tc>
      </w:tr>
    </w:tbl>
    <w:p w14:paraId="52296BCF" w14:textId="77777777" w:rsidR="00214CBC" w:rsidRDefault="00214CBC">
      <w:pPr>
        <w:pStyle w:val="newncpi"/>
      </w:pPr>
      <w:r>
        <w:t> </w:t>
      </w:r>
    </w:p>
    <w:p w14:paraId="1A19C203" w14:textId="77777777" w:rsidR="00214CBC" w:rsidRDefault="00214CBC">
      <w:pPr>
        <w:pStyle w:val="onestring"/>
      </w:pPr>
      <w:r>
        <w:t>Форма</w:t>
      </w:r>
    </w:p>
    <w:p w14:paraId="6934B073" w14:textId="77777777" w:rsidR="00214CBC" w:rsidRDefault="00214CBC">
      <w:pPr>
        <w:pStyle w:val="titlep"/>
      </w:pPr>
      <w:r>
        <w:t>ИНФОРМАЦИЯ</w:t>
      </w:r>
      <w:r>
        <w:br/>
        <w:t>о юридическом лице</w:t>
      </w:r>
    </w:p>
    <w:p w14:paraId="256210EF" w14:textId="77777777" w:rsidR="00214CBC" w:rsidRDefault="00214CBC">
      <w:pPr>
        <w:pStyle w:val="newncpi0"/>
        <w:jc w:val="center"/>
      </w:pPr>
      <w:r>
        <w:t>___________________________________________________________________________</w:t>
      </w:r>
    </w:p>
    <w:p w14:paraId="3E305C8B" w14:textId="77777777" w:rsidR="00214CBC" w:rsidRDefault="00214CBC">
      <w:pPr>
        <w:pStyle w:val="undline"/>
        <w:jc w:val="center"/>
      </w:pPr>
      <w:r>
        <w:t>(полное наименование юридического лица, юридический адрес, учетный номер плательщика,</w:t>
      </w:r>
    </w:p>
    <w:p w14:paraId="605B116B" w14:textId="77777777" w:rsidR="00214CBC" w:rsidRDefault="00214CBC">
      <w:pPr>
        <w:pStyle w:val="newncpi0"/>
        <w:jc w:val="center"/>
      </w:pPr>
      <w:r>
        <w:t>___________________________________________________________________________</w:t>
      </w:r>
    </w:p>
    <w:p w14:paraId="20B8164E" w14:textId="77777777" w:rsidR="00214CBC" w:rsidRDefault="00214CBC">
      <w:pPr>
        <w:pStyle w:val="undline"/>
        <w:jc w:val="center"/>
      </w:pPr>
      <w:r>
        <w:t>сфера деятельности)</w:t>
      </w:r>
    </w:p>
    <w:p w14:paraId="513C7F68" w14:textId="77777777" w:rsidR="00214CBC" w:rsidRDefault="00214C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8"/>
        <w:gridCol w:w="1559"/>
      </w:tblGrid>
      <w:tr w:rsidR="00214CBC" w14:paraId="0DF564C2" w14:textId="77777777">
        <w:trPr>
          <w:trHeight w:val="240"/>
        </w:trPr>
        <w:tc>
          <w:tcPr>
            <w:tcW w:w="4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F0A727" w14:textId="77777777" w:rsidR="00214CBC" w:rsidRDefault="00214CBC">
            <w:pPr>
              <w:pStyle w:val="table10"/>
              <w:jc w:val="center"/>
            </w:pPr>
            <w:r>
              <w:t>Наименование сведений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494BFF" w14:textId="77777777" w:rsidR="00214CBC" w:rsidRDefault="00214CBC">
            <w:pPr>
              <w:pStyle w:val="table10"/>
              <w:jc w:val="center"/>
            </w:pPr>
            <w:r>
              <w:t>Период*</w:t>
            </w:r>
          </w:p>
        </w:tc>
      </w:tr>
      <w:tr w:rsidR="00214CBC" w14:paraId="24461292" w14:textId="77777777">
        <w:trPr>
          <w:trHeight w:val="240"/>
        </w:trPr>
        <w:tc>
          <w:tcPr>
            <w:tcW w:w="41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72844" w14:textId="77777777" w:rsidR="00214CBC" w:rsidRDefault="00214CBC">
            <w:pPr>
              <w:pStyle w:val="table10"/>
              <w:spacing w:before="120"/>
            </w:pPr>
            <w:r>
              <w:t>Количество (единиц) и площадь (кв. м) объектов недвижимого имущества, находящихся в собственности (оперативном управлении, хозяйственном ведении) юридического лица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07E9C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66C21706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33418" w14:textId="77777777" w:rsidR="00214CBC" w:rsidRDefault="00214CBC">
            <w:pPr>
              <w:pStyle w:val="table10"/>
              <w:spacing w:before="120"/>
            </w:pPr>
            <w:r>
              <w:t>Информация об использовании (неиспользовании) находящихся в собственности (оперативном управлении, хозяйственном ведении) юридического лица объектов недвижимого имущества (кв. м)**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25A61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1DAB6A44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A2E93" w14:textId="77777777" w:rsidR="00214CBC" w:rsidRDefault="00214CBC">
            <w:pPr>
              <w:pStyle w:val="table10"/>
              <w:spacing w:before="120"/>
            </w:pPr>
            <w:r>
              <w:t xml:space="preserve">Количество арендуемых объектов недвижимого имущества (единиц) и их площадь (кв. м), а также площадь объектов недвижимого имущества, арендуемых в соответствии с Указом Президента Республики Беларусь от 16 мая 2023 г. № 138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99EBD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4966DB37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86F9E" w14:textId="77777777" w:rsidR="00214CBC" w:rsidRDefault="00214CBC">
            <w:pPr>
              <w:pStyle w:val="table10"/>
              <w:spacing w:before="120"/>
            </w:pPr>
            <w:r>
              <w:t>Арендодатель (наименование, учетный номер плательщика)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EF416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669543CD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4A40D" w14:textId="77777777" w:rsidR="00214CBC" w:rsidRDefault="00214CBC">
            <w:pPr>
              <w:pStyle w:val="table10"/>
              <w:spacing w:before="120"/>
            </w:pPr>
            <w:r>
              <w:t>Адреса объектов арендуемого недвижимого имущества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63CC0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7D50F1E1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6F634" w14:textId="77777777" w:rsidR="00214CBC" w:rsidRDefault="00214CBC">
            <w:pPr>
              <w:pStyle w:val="table10"/>
              <w:spacing w:before="120"/>
            </w:pPr>
            <w:r>
              <w:t>Арендная плата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FDD7E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053DA7FB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C2D0A" w14:textId="77777777" w:rsidR="00214CBC" w:rsidRDefault="00214CBC">
            <w:pPr>
              <w:pStyle w:val="table10"/>
              <w:spacing w:before="120"/>
            </w:pPr>
            <w:r>
              <w:t>Коэффициенты, применяемые при начислении арендной платы, и основания их применения, сумма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8AC7A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0BC964F8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1EBA0" w14:textId="77777777" w:rsidR="00214CBC" w:rsidRDefault="00214CBC">
            <w:pPr>
              <w:pStyle w:val="table10"/>
              <w:spacing w:before="120"/>
            </w:pPr>
            <w:r>
              <w:t>Расходы (затраты), связанные с содержанием, эксплуатацией и ремонтом объектов арендуемого недвижимого имущества,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92FBE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12441E7D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32282" w14:textId="77777777" w:rsidR="00214CBC" w:rsidRDefault="00214CBC">
            <w:pPr>
              <w:pStyle w:val="table10"/>
              <w:spacing w:before="120"/>
            </w:pPr>
            <w:r>
              <w:t>Количество (единиц) и площадь (кв. м) объектов недвижимого имущества, находящихся в безвозмездном пользовании, в том числе предоставленных в соответствии с Указом Президента Республики Беларусь от 16 мая 2023 г. № 138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FB9B4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381988FA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24AB2" w14:textId="77777777" w:rsidR="00214CBC" w:rsidRDefault="00214CBC">
            <w:pPr>
              <w:pStyle w:val="table10"/>
              <w:spacing w:before="120"/>
            </w:pPr>
            <w:r>
              <w:t>Ссудодатель объектов недвижимого имущества (наименование, учетный номер плательщика)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86BBA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50E1B3E1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8A075" w14:textId="77777777" w:rsidR="00214CBC" w:rsidRDefault="00214CBC">
            <w:pPr>
              <w:pStyle w:val="table10"/>
              <w:spacing w:before="120"/>
            </w:pPr>
            <w:r>
              <w:t>Адреса объектов недвижимого имущества, находящихся в безвозмездном пользовании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086D7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42029AAE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EAD67" w14:textId="77777777" w:rsidR="00214CBC" w:rsidRDefault="00214CBC">
            <w:pPr>
              <w:pStyle w:val="table10"/>
              <w:spacing w:before="120"/>
            </w:pPr>
            <w:r>
              <w:t>Расходы (затраты), связанные с содержанием, эксплуатацией и ремонтом объектов недвижимого имущества, находящегося в безвозмездном пользовании, в месяц (тыс. рублей) и 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F537D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26808E16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4EEDB" w14:textId="77777777" w:rsidR="00214CBC" w:rsidRDefault="00214CBC">
            <w:pPr>
              <w:pStyle w:val="table10"/>
              <w:spacing w:before="120"/>
            </w:pPr>
            <w:r>
              <w:t xml:space="preserve">Общая сумма доходов юридического лица за год (тыс. рублей)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C4C1B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43477580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7B983" w14:textId="77777777" w:rsidR="00214CBC" w:rsidRDefault="00214CBC">
            <w:pPr>
              <w:pStyle w:val="table10"/>
              <w:spacing w:before="120"/>
            </w:pPr>
            <w:r>
              <w:t xml:space="preserve">Общая сумма расходов юридического лица за год (тыс. рублей)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900F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26F5FEE1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398A0" w14:textId="77777777" w:rsidR="00214CBC" w:rsidRDefault="00214CBC">
            <w:pPr>
              <w:pStyle w:val="table10"/>
              <w:spacing w:before="120"/>
            </w:pPr>
            <w:r>
              <w:t>Сумма (тыс. рублей) и доля (в процентах) арендной платы в общей сумме расходов за год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305E6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5DCD4F76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FCBAA" w14:textId="77777777" w:rsidR="00214CBC" w:rsidRDefault="00214CBC">
            <w:pPr>
              <w:pStyle w:val="table10"/>
              <w:spacing w:before="120"/>
            </w:pPr>
            <w:r>
              <w:t>Чистая прибыль (убыток) юридического лица за год (тыс. рублей)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0F01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6BDBAAE5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E4141" w14:textId="77777777" w:rsidR="00214CBC" w:rsidRDefault="00214CBC">
            <w:pPr>
              <w:pStyle w:val="table10"/>
              <w:spacing w:before="120"/>
            </w:pPr>
            <w:r>
              <w:t xml:space="preserve">Наличие (отсутствие) источников для оплаты арендных платежей в полном объеме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A16DB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36DD3E64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7FD23" w14:textId="77777777" w:rsidR="00214CBC" w:rsidRDefault="00214CBC">
            <w:pPr>
              <w:pStyle w:val="table10"/>
              <w:spacing w:before="120"/>
            </w:pPr>
            <w:r>
              <w:t>Информация о причинах, по которым юридическое лицо не может в полном объеме уплачивать арендную плату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721ED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22C82509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F4C21" w14:textId="77777777" w:rsidR="00214CBC" w:rsidRDefault="00214CBC">
            <w:pPr>
              <w:pStyle w:val="table10"/>
              <w:spacing w:before="120"/>
            </w:pPr>
            <w:r>
              <w:t xml:space="preserve">Информация о целевом использовании денежных средств в случае предоставления юридическому лицу права на применение дополнительного понижающего коэффициента 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88AF8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3221EEE9" w14:textId="77777777">
        <w:trPr>
          <w:trHeight w:val="240"/>
        </w:trPr>
        <w:tc>
          <w:tcPr>
            <w:tcW w:w="4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1950C" w14:textId="77777777" w:rsidR="00214CBC" w:rsidRDefault="00214CBC">
            <w:pPr>
              <w:pStyle w:val="table10"/>
              <w:spacing w:before="120"/>
            </w:pPr>
            <w:r>
              <w:t>Обоснование необходимости аренды объектов недвижимого имущества в соответствии с Указом Президента Республики Беларусь от 16 мая 2023 г. № 138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FD1D7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  <w:tr w:rsidR="00214CBC" w14:paraId="17AF3AF0" w14:textId="77777777">
        <w:trPr>
          <w:trHeight w:val="240"/>
        </w:trPr>
        <w:tc>
          <w:tcPr>
            <w:tcW w:w="41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73743" w14:textId="77777777" w:rsidR="00214CBC" w:rsidRDefault="00214CBC">
            <w:pPr>
              <w:pStyle w:val="table10"/>
              <w:spacing w:before="120"/>
            </w:pPr>
            <w:r>
              <w:t>Информация о влиянии предоставления права на применение дополнительного понижающего коэффициента на финансовое положение юридического лица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FDE48" w14:textId="77777777" w:rsidR="00214CBC" w:rsidRDefault="00214CBC">
            <w:pPr>
              <w:pStyle w:val="table10"/>
              <w:spacing w:before="120"/>
            </w:pPr>
            <w:r>
              <w:t> </w:t>
            </w:r>
          </w:p>
        </w:tc>
      </w:tr>
    </w:tbl>
    <w:p w14:paraId="3874C74E" w14:textId="77777777" w:rsidR="00214CBC" w:rsidRDefault="00214CBC">
      <w:pPr>
        <w:pStyle w:val="newncpi"/>
      </w:pPr>
      <w:r>
        <w:t> </w:t>
      </w:r>
    </w:p>
    <w:p w14:paraId="730EC510" w14:textId="77777777" w:rsidR="00214CBC" w:rsidRDefault="00214CBC">
      <w:pPr>
        <w:pStyle w:val="snoskiline"/>
      </w:pPr>
      <w:r>
        <w:t>______________________________</w:t>
      </w:r>
    </w:p>
    <w:p w14:paraId="18AAECD4" w14:textId="77777777" w:rsidR="00214CBC" w:rsidRDefault="00214CBC">
      <w:pPr>
        <w:pStyle w:val="snoski"/>
        <w:ind w:firstLine="567"/>
      </w:pPr>
      <w:r>
        <w:t>* Указываются сведения за два полных года, предшествующих году истечения срока предоставления права применения дополнительного понижающего коэффициента.</w:t>
      </w:r>
    </w:p>
    <w:p w14:paraId="704C37C9" w14:textId="77777777" w:rsidR="00214CBC" w:rsidRDefault="00214CBC">
      <w:pPr>
        <w:pStyle w:val="snoski"/>
        <w:spacing w:after="240"/>
        <w:ind w:firstLine="567"/>
      </w:pPr>
      <w:r>
        <w:t>** Указываются сведения об использовании (неиспользовании) каждого объекта недвижимого имущества, находящегося в собственности (оперативном управлении, хозяйственном ведении) юридического лица, включая информацию о сдаче его в аренду или передаче в безвозмездное пользование.</w:t>
      </w:r>
    </w:p>
    <w:p w14:paraId="370511C1" w14:textId="77777777" w:rsidR="00214CBC" w:rsidRDefault="00214CBC">
      <w:pPr>
        <w:pStyle w:val="newncpi"/>
      </w:pPr>
      <w:r>
        <w:t> </w:t>
      </w:r>
    </w:p>
    <w:p w14:paraId="5886FD24" w14:textId="77777777" w:rsidR="00214CBC" w:rsidRDefault="00214CBC">
      <w:pPr>
        <w:pStyle w:val="newncpi"/>
      </w:pPr>
      <w:r>
        <w:t> </w:t>
      </w:r>
    </w:p>
    <w:p w14:paraId="4DAA3AB9" w14:textId="77777777" w:rsidR="00E814CC" w:rsidRDefault="00E814CC"/>
    <w:sectPr w:rsidR="00E814CC" w:rsidSect="00214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5BA4" w14:textId="77777777" w:rsidR="00214CBC" w:rsidRDefault="00214CBC" w:rsidP="00214CBC">
      <w:pPr>
        <w:spacing w:after="0" w:line="240" w:lineRule="auto"/>
      </w:pPr>
      <w:r>
        <w:separator/>
      </w:r>
    </w:p>
  </w:endnote>
  <w:endnote w:type="continuationSeparator" w:id="0">
    <w:p w14:paraId="01C37DC5" w14:textId="77777777" w:rsidR="00214CBC" w:rsidRDefault="00214CBC" w:rsidP="0021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2A58" w14:textId="77777777" w:rsidR="00214CBC" w:rsidRDefault="00214C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32F5" w14:textId="77777777" w:rsidR="00214CBC" w:rsidRDefault="00214C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14CBC" w14:paraId="71F8E91C" w14:textId="77777777" w:rsidTr="00214CBC">
      <w:tc>
        <w:tcPr>
          <w:tcW w:w="1800" w:type="dxa"/>
          <w:shd w:val="clear" w:color="auto" w:fill="auto"/>
          <w:vAlign w:val="center"/>
        </w:tcPr>
        <w:p w14:paraId="36D6B862" w14:textId="77777777" w:rsidR="00214CBC" w:rsidRDefault="00214CBC">
          <w:pPr>
            <w:pStyle w:val="a5"/>
          </w:pPr>
          <w:r>
            <w:rPr>
              <w:noProof/>
            </w:rPr>
            <w:drawing>
              <wp:inline distT="0" distB="0" distL="0" distR="0" wp14:anchorId="61777FF9" wp14:editId="40755670">
                <wp:extent cx="1292352" cy="390144"/>
                <wp:effectExtent l="0" t="0" r="3175" b="0"/>
                <wp:docPr id="1545759117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75911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66C4929" w14:textId="77777777" w:rsidR="00214CBC" w:rsidRDefault="00214CB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33FA79F" w14:textId="77777777" w:rsidR="00214CBC" w:rsidRDefault="00214CB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25.07.2024</w:t>
          </w:r>
        </w:p>
        <w:p w14:paraId="1C0E7706" w14:textId="77777777" w:rsidR="00214CBC" w:rsidRPr="00214CBC" w:rsidRDefault="00214CB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513BF65" w14:textId="77777777" w:rsidR="00214CBC" w:rsidRDefault="00214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29C0" w14:textId="77777777" w:rsidR="00214CBC" w:rsidRDefault="00214CBC" w:rsidP="00214CBC">
      <w:pPr>
        <w:spacing w:after="0" w:line="240" w:lineRule="auto"/>
      </w:pPr>
      <w:r>
        <w:separator/>
      </w:r>
    </w:p>
  </w:footnote>
  <w:footnote w:type="continuationSeparator" w:id="0">
    <w:p w14:paraId="6A981D03" w14:textId="77777777" w:rsidR="00214CBC" w:rsidRDefault="00214CBC" w:rsidP="0021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7B1D" w14:textId="77777777" w:rsidR="00214CBC" w:rsidRDefault="00214CBC" w:rsidP="005B6A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3B2CB7E" w14:textId="77777777" w:rsidR="00214CBC" w:rsidRDefault="00214C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9952" w14:textId="77777777" w:rsidR="00214CBC" w:rsidRPr="00214CBC" w:rsidRDefault="00214CBC" w:rsidP="005B6A7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14CBC">
      <w:rPr>
        <w:rStyle w:val="a7"/>
        <w:rFonts w:ascii="Times New Roman" w:hAnsi="Times New Roman" w:cs="Times New Roman"/>
        <w:sz w:val="24"/>
      </w:rPr>
      <w:fldChar w:fldCharType="begin"/>
    </w:r>
    <w:r w:rsidRPr="00214CB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14CBC">
      <w:rPr>
        <w:rStyle w:val="a7"/>
        <w:rFonts w:ascii="Times New Roman" w:hAnsi="Times New Roman" w:cs="Times New Roman"/>
        <w:sz w:val="24"/>
      </w:rPr>
      <w:fldChar w:fldCharType="separate"/>
    </w:r>
    <w:r w:rsidRPr="00214CBC">
      <w:rPr>
        <w:rStyle w:val="a7"/>
        <w:rFonts w:ascii="Times New Roman" w:hAnsi="Times New Roman" w:cs="Times New Roman"/>
        <w:noProof/>
        <w:sz w:val="24"/>
      </w:rPr>
      <w:t>5</w:t>
    </w:r>
    <w:r w:rsidRPr="00214CBC">
      <w:rPr>
        <w:rStyle w:val="a7"/>
        <w:rFonts w:ascii="Times New Roman" w:hAnsi="Times New Roman" w:cs="Times New Roman"/>
        <w:sz w:val="24"/>
      </w:rPr>
      <w:fldChar w:fldCharType="end"/>
    </w:r>
  </w:p>
  <w:p w14:paraId="57D8E702" w14:textId="77777777" w:rsidR="00214CBC" w:rsidRPr="00214CBC" w:rsidRDefault="00214CB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0564" w14:textId="77777777" w:rsidR="00214CBC" w:rsidRDefault="00214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BC"/>
    <w:rsid w:val="00214CBC"/>
    <w:rsid w:val="002427F2"/>
    <w:rsid w:val="003221C8"/>
    <w:rsid w:val="00C82F8D"/>
    <w:rsid w:val="00CE32A4"/>
    <w:rsid w:val="00E814CC"/>
    <w:rsid w:val="00E9520E"/>
    <w:rsid w:val="00E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1DE80"/>
  <w15:chartTrackingRefBased/>
  <w15:docId w15:val="{E06F3B79-A548-408D-ABDB-E0CC24CF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14CB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BY" w:eastAsia="ru-BY"/>
      <w14:ligatures w14:val="none"/>
    </w:rPr>
  </w:style>
  <w:style w:type="paragraph" w:customStyle="1" w:styleId="titlep">
    <w:name w:val="titlep"/>
    <w:basedOn w:val="a"/>
    <w:rsid w:val="00214C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214CBC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point">
    <w:name w:val="point"/>
    <w:basedOn w:val="a"/>
    <w:rsid w:val="00214C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erpoint">
    <w:name w:val="underpoint"/>
    <w:basedOn w:val="a"/>
    <w:rsid w:val="00214C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preamble">
    <w:name w:val="preamble"/>
    <w:basedOn w:val="a"/>
    <w:rsid w:val="00214C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snoski">
    <w:name w:val="snoski"/>
    <w:basedOn w:val="a"/>
    <w:rsid w:val="00214CB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214CB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214CBC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214CBC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changeadd">
    <w:name w:val="changeadd"/>
    <w:basedOn w:val="a"/>
    <w:rsid w:val="00214CB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changei">
    <w:name w:val="changei"/>
    <w:basedOn w:val="a"/>
    <w:rsid w:val="00214CBC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append1">
    <w:name w:val="append1"/>
    <w:basedOn w:val="a"/>
    <w:rsid w:val="00214CBC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214C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214CB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214CB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character" w:customStyle="1" w:styleId="name">
    <w:name w:val="name"/>
    <w:basedOn w:val="a0"/>
    <w:rsid w:val="00214CB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14CB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14CB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14CB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14CB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14CB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CBC"/>
  </w:style>
  <w:style w:type="paragraph" w:styleId="a5">
    <w:name w:val="footer"/>
    <w:basedOn w:val="a"/>
    <w:link w:val="a6"/>
    <w:uiPriority w:val="99"/>
    <w:unhideWhenUsed/>
    <w:rsid w:val="00214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CBC"/>
  </w:style>
  <w:style w:type="character" w:styleId="a7">
    <w:name w:val="page number"/>
    <w:basedOn w:val="a0"/>
    <w:uiPriority w:val="99"/>
    <w:semiHidden/>
    <w:unhideWhenUsed/>
    <w:rsid w:val="00214CBC"/>
  </w:style>
  <w:style w:type="table" w:styleId="a8">
    <w:name w:val="Table Grid"/>
    <w:basedOn w:val="a1"/>
    <w:uiPriority w:val="39"/>
    <w:rsid w:val="0021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10303</Characters>
  <Application>Microsoft Office Word</Application>
  <DocSecurity>0</DocSecurity>
  <Lines>278</Lines>
  <Paragraphs>138</Paragraphs>
  <ScaleCrop>false</ScaleCrop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Малинина</dc:creator>
  <cp:keywords/>
  <dc:description/>
  <cp:lastModifiedBy>Татьяна Михайловна Малинина</cp:lastModifiedBy>
  <cp:revision>1</cp:revision>
  <dcterms:created xsi:type="dcterms:W3CDTF">2024-07-25T08:35:00Z</dcterms:created>
  <dcterms:modified xsi:type="dcterms:W3CDTF">2024-07-25T08:35:00Z</dcterms:modified>
</cp:coreProperties>
</file>