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3A7" w:rsidRDefault="00B053A7" w:rsidP="00B05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</w:p>
    <w:p w:rsidR="00B053A7" w:rsidRDefault="00B053A7" w:rsidP="00B053A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Семукачский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исполнительный комитет Могилевского района (организатор аукциона) извещает о проведении            </w:t>
      </w:r>
      <w:r w:rsidR="002A3489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2A3489" w:rsidRPr="002A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Pr="002A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23B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75D8B" w:rsidRPr="00DC23B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C2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открытого аукциона по продаже пустующих жилых домов</w:t>
      </w:r>
    </w:p>
    <w:tbl>
      <w:tblPr>
        <w:tblStyle w:val="a3"/>
        <w:tblpPr w:leftFromText="180" w:rightFromText="180" w:vertAnchor="page" w:horzAnchor="margin" w:tblpX="254" w:tblpY="2137"/>
        <w:tblW w:w="0" w:type="auto"/>
        <w:tblLook w:val="04A0" w:firstRow="1" w:lastRow="0" w:firstColumn="1" w:lastColumn="0" w:noHBand="0" w:noVBand="1"/>
      </w:tblPr>
      <w:tblGrid>
        <w:gridCol w:w="1656"/>
        <w:gridCol w:w="3234"/>
        <w:gridCol w:w="2100"/>
        <w:gridCol w:w="2107"/>
        <w:gridCol w:w="2644"/>
        <w:gridCol w:w="2683"/>
      </w:tblGrid>
      <w:tr w:rsidR="00B053A7" w:rsidTr="00BE63EE">
        <w:tc>
          <w:tcPr>
            <w:tcW w:w="1656" w:type="dxa"/>
          </w:tcPr>
          <w:p w:rsidR="00B053A7" w:rsidRPr="00B053A7" w:rsidRDefault="00B053A7" w:rsidP="00BE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234" w:type="dxa"/>
          </w:tcPr>
          <w:p w:rsidR="00B053A7" w:rsidRPr="00B053A7" w:rsidRDefault="00B053A7" w:rsidP="00BE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A7">
              <w:rPr>
                <w:rFonts w:ascii="Times New Roman" w:hAnsi="Times New Roman" w:cs="Times New Roman"/>
                <w:sz w:val="24"/>
                <w:szCs w:val="24"/>
              </w:rPr>
              <w:t>Адрес пустующего дома</w:t>
            </w:r>
          </w:p>
        </w:tc>
        <w:tc>
          <w:tcPr>
            <w:tcW w:w="2100" w:type="dxa"/>
          </w:tcPr>
          <w:p w:rsidR="00B053A7" w:rsidRPr="00B053A7" w:rsidRDefault="00B053A7" w:rsidP="00BE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A7">
              <w:rPr>
                <w:rFonts w:ascii="Times New Roman" w:hAnsi="Times New Roman" w:cs="Times New Roman"/>
                <w:sz w:val="24"/>
                <w:szCs w:val="24"/>
              </w:rPr>
              <w:t>Начальная цена предмета аукциона, руб.</w:t>
            </w:r>
          </w:p>
        </w:tc>
        <w:tc>
          <w:tcPr>
            <w:tcW w:w="2107" w:type="dxa"/>
          </w:tcPr>
          <w:p w:rsidR="00B053A7" w:rsidRPr="00B053A7" w:rsidRDefault="00B053A7" w:rsidP="00BE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A7">
              <w:rPr>
                <w:rFonts w:ascii="Times New Roman" w:hAnsi="Times New Roman" w:cs="Times New Roman"/>
                <w:sz w:val="24"/>
                <w:szCs w:val="24"/>
              </w:rPr>
              <w:t>Целевое назначение земельного участка</w:t>
            </w:r>
          </w:p>
        </w:tc>
        <w:tc>
          <w:tcPr>
            <w:tcW w:w="2644" w:type="dxa"/>
          </w:tcPr>
          <w:p w:rsidR="00B053A7" w:rsidRPr="00B053A7" w:rsidRDefault="00B053A7" w:rsidP="00BE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A7">
              <w:rPr>
                <w:rFonts w:ascii="Times New Roman" w:hAnsi="Times New Roman" w:cs="Times New Roman"/>
                <w:sz w:val="24"/>
                <w:szCs w:val="24"/>
              </w:rPr>
              <w:t>Характеристики пустующего жилого дома</w:t>
            </w:r>
          </w:p>
        </w:tc>
        <w:tc>
          <w:tcPr>
            <w:tcW w:w="2683" w:type="dxa"/>
          </w:tcPr>
          <w:p w:rsidR="00B053A7" w:rsidRPr="00B053A7" w:rsidRDefault="00B053A7" w:rsidP="00BE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A7">
              <w:rPr>
                <w:rFonts w:ascii="Times New Roman" w:hAnsi="Times New Roman" w:cs="Times New Roman"/>
                <w:sz w:val="24"/>
                <w:szCs w:val="24"/>
              </w:rPr>
              <w:t>Дата, время и место проведения аукциона</w:t>
            </w:r>
          </w:p>
        </w:tc>
      </w:tr>
      <w:tr w:rsidR="00B053A7" w:rsidTr="00BE63EE">
        <w:tc>
          <w:tcPr>
            <w:tcW w:w="1656" w:type="dxa"/>
          </w:tcPr>
          <w:p w:rsidR="00B053A7" w:rsidRPr="00B053A7" w:rsidRDefault="00B053A7" w:rsidP="00BE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B053A7" w:rsidRPr="00B053A7" w:rsidRDefault="00B053A7" w:rsidP="00BE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A7">
              <w:rPr>
                <w:rFonts w:ascii="Times New Roman" w:hAnsi="Times New Roman" w:cs="Times New Roman"/>
                <w:sz w:val="24"/>
                <w:szCs w:val="24"/>
              </w:rPr>
              <w:t>Могилевская область,</w:t>
            </w:r>
          </w:p>
          <w:p w:rsidR="00B053A7" w:rsidRPr="00B053A7" w:rsidRDefault="00B053A7" w:rsidP="00BE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A7">
              <w:rPr>
                <w:rFonts w:ascii="Times New Roman" w:hAnsi="Times New Roman" w:cs="Times New Roman"/>
                <w:sz w:val="24"/>
                <w:szCs w:val="24"/>
              </w:rPr>
              <w:t>Могилевский район,</w:t>
            </w:r>
          </w:p>
          <w:p w:rsidR="00B053A7" w:rsidRPr="00B053A7" w:rsidRDefault="00C30998" w:rsidP="00C3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Возрождение</w:t>
            </w:r>
            <w:r w:rsidR="00B053A7" w:rsidRPr="00B053A7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="009703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B053A7" w:rsidRPr="00B053A7" w:rsidRDefault="00B053A7" w:rsidP="00BE63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A7">
              <w:rPr>
                <w:rFonts w:ascii="Times New Roman" w:eastAsia="Calibri" w:hAnsi="Times New Roman" w:cs="Times New Roman"/>
                <w:sz w:val="24"/>
                <w:szCs w:val="24"/>
              </w:rPr>
              <w:t>1 базовая величина</w:t>
            </w:r>
          </w:p>
          <w:p w:rsidR="00B053A7" w:rsidRPr="00B053A7" w:rsidRDefault="00B053A7" w:rsidP="00BE63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A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97E2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053A7">
              <w:rPr>
                <w:rFonts w:ascii="Times New Roman" w:eastAsia="Calibri" w:hAnsi="Times New Roman" w:cs="Times New Roman"/>
                <w:sz w:val="24"/>
                <w:szCs w:val="24"/>
              </w:rPr>
              <w:t>,00 рублей</w:t>
            </w:r>
          </w:p>
          <w:p w:rsidR="00B053A7" w:rsidRPr="00B053A7" w:rsidRDefault="00B053A7" w:rsidP="00A9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(сорок </w:t>
            </w:r>
            <w:r w:rsidR="00A97E25">
              <w:rPr>
                <w:rFonts w:ascii="Times New Roman" w:eastAsia="Calibri" w:hAnsi="Times New Roman" w:cs="Times New Roman"/>
                <w:sz w:val="24"/>
                <w:szCs w:val="24"/>
              </w:rPr>
              <w:t>пять</w:t>
            </w:r>
            <w:r w:rsidRPr="00B053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рубл</w:t>
            </w:r>
            <w:r w:rsidR="00A97E25">
              <w:rPr>
                <w:rFonts w:ascii="Times New Roman" w:eastAsia="Calibri" w:hAnsi="Times New Roman" w:cs="Times New Roman"/>
                <w:sz w:val="24"/>
                <w:szCs w:val="24"/>
              </w:rPr>
              <w:t>ей</w:t>
            </w:r>
            <w:r w:rsidRPr="00B053A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7" w:type="dxa"/>
          </w:tcPr>
          <w:p w:rsidR="00B053A7" w:rsidRPr="00B053A7" w:rsidRDefault="00B053A7" w:rsidP="00BE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A7">
              <w:rPr>
                <w:rFonts w:ascii="Times New Roman" w:hAnsi="Times New Roman" w:cs="Times New Roman"/>
                <w:sz w:val="24"/>
                <w:szCs w:val="24"/>
              </w:rPr>
              <w:t xml:space="preserve">Для строительства и обслуживания одноквартирного жилого дома, не </w:t>
            </w:r>
            <w:proofErr w:type="gramStart"/>
            <w:r w:rsidRPr="00B053A7"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  <w:proofErr w:type="gramEnd"/>
          </w:p>
        </w:tc>
        <w:tc>
          <w:tcPr>
            <w:tcW w:w="2644" w:type="dxa"/>
          </w:tcPr>
          <w:p w:rsidR="00B053A7" w:rsidRPr="00B053A7" w:rsidRDefault="00B053A7" w:rsidP="00C3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Одноэтажный, деревянный, одноквартирный </w:t>
            </w:r>
            <w:r w:rsidRPr="00B053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</w:t>
            </w:r>
            <w:r w:rsidR="00C30998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683" w:type="dxa"/>
          </w:tcPr>
          <w:p w:rsidR="00B053A7" w:rsidRPr="00DC23BA" w:rsidRDefault="002A3489" w:rsidP="00BE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A3489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  <w:r w:rsidR="00B053A7" w:rsidRPr="002A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3A7" w:rsidRPr="00DC23B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75D8B" w:rsidRPr="00DC23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053A7" w:rsidRPr="00DC23BA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B053A7" w:rsidRPr="00DC23BA" w:rsidRDefault="00B053A7" w:rsidP="00BE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BA">
              <w:rPr>
                <w:rFonts w:ascii="Times New Roman" w:hAnsi="Times New Roman" w:cs="Times New Roman"/>
                <w:sz w:val="24"/>
                <w:szCs w:val="24"/>
              </w:rPr>
              <w:t xml:space="preserve">в 14.00, </w:t>
            </w:r>
          </w:p>
          <w:p w:rsidR="00B053A7" w:rsidRPr="00B053A7" w:rsidRDefault="00B053A7" w:rsidP="00BE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A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8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3A7">
              <w:rPr>
                <w:rFonts w:ascii="Times New Roman" w:hAnsi="Times New Roman" w:cs="Times New Roman"/>
                <w:sz w:val="24"/>
                <w:szCs w:val="24"/>
              </w:rPr>
              <w:t xml:space="preserve">Могилев, </w:t>
            </w:r>
          </w:p>
          <w:p w:rsidR="00B053A7" w:rsidRPr="00B053A7" w:rsidRDefault="00B053A7" w:rsidP="00BE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A7">
              <w:rPr>
                <w:rFonts w:ascii="Times New Roman" w:hAnsi="Times New Roman" w:cs="Times New Roman"/>
                <w:sz w:val="24"/>
                <w:szCs w:val="24"/>
              </w:rPr>
              <w:t>ул. Челюскинцев,</w:t>
            </w:r>
          </w:p>
          <w:p w:rsidR="00B053A7" w:rsidRPr="00B053A7" w:rsidRDefault="00B053A7" w:rsidP="00BE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A7">
              <w:rPr>
                <w:rFonts w:ascii="Times New Roman" w:hAnsi="Times New Roman" w:cs="Times New Roman"/>
                <w:sz w:val="24"/>
                <w:szCs w:val="24"/>
              </w:rPr>
              <w:t>д.63</w:t>
            </w:r>
            <w:proofErr w:type="gramStart"/>
            <w:r w:rsidRPr="00B053A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B053A7" w:rsidTr="00BE63EE">
        <w:tc>
          <w:tcPr>
            <w:tcW w:w="14424" w:type="dxa"/>
            <w:gridSpan w:val="6"/>
            <w:tcBorders>
              <w:bottom w:val="single" w:sz="4" w:space="0" w:color="auto"/>
            </w:tcBorders>
          </w:tcPr>
          <w:p w:rsidR="00B053A7" w:rsidRPr="00B053A7" w:rsidRDefault="00B053A7" w:rsidP="00BE6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3A7">
              <w:rPr>
                <w:rFonts w:ascii="Times New Roman" w:hAnsi="Times New Roman" w:cs="Times New Roman"/>
                <w:sz w:val="24"/>
                <w:szCs w:val="24"/>
              </w:rPr>
              <w:t>Извещение о проведении аукциона опубликовано на официальном сайте Могилевского районного исполнительного комитета https://mogilev-</w:t>
            </w:r>
            <w:proofErr w:type="spellStart"/>
            <w:r w:rsidRPr="00B05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rik</w:t>
            </w:r>
            <w:proofErr w:type="spellEnd"/>
            <w:r w:rsidRPr="00B053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05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B053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5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B053A7">
              <w:rPr>
                <w:rFonts w:ascii="Times New Roman" w:hAnsi="Times New Roman" w:cs="Times New Roman"/>
                <w:sz w:val="24"/>
                <w:szCs w:val="24"/>
              </w:rPr>
              <w:t>), на официальном сайте Государственного комитета по имуществу (https://au.nca.by)</w:t>
            </w:r>
            <w:proofErr w:type="gramEnd"/>
          </w:p>
        </w:tc>
      </w:tr>
      <w:tr w:rsidR="00B053A7" w:rsidTr="00BE63EE">
        <w:trPr>
          <w:trHeight w:val="735"/>
        </w:trPr>
        <w:tc>
          <w:tcPr>
            <w:tcW w:w="14424" w:type="dxa"/>
            <w:gridSpan w:val="6"/>
            <w:tcBorders>
              <w:left w:val="nil"/>
              <w:bottom w:val="nil"/>
              <w:right w:val="nil"/>
            </w:tcBorders>
          </w:tcPr>
          <w:p w:rsidR="00B053A7" w:rsidRDefault="00B053A7" w:rsidP="00BE63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Для участия в аукционе </w:t>
            </w:r>
            <w:r w:rsidRPr="00275D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граждане </w:t>
            </w:r>
            <w:r w:rsidRPr="002A34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 </w:t>
            </w:r>
            <w:r w:rsidR="002A34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="002A3489" w:rsidRPr="002A34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мая</w:t>
            </w:r>
            <w:r w:rsidRPr="002A34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202</w:t>
            </w:r>
            <w:r w:rsidR="00275D8B" w:rsidRPr="002A34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2A34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 до 16.00 часов</w:t>
            </w:r>
            <w:r w:rsidR="002A34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2A34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="002A3489" w:rsidRPr="002A34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июня</w:t>
            </w:r>
            <w:r w:rsidRPr="002A34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A49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275D8B" w:rsidRPr="00FA49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FA49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  <w:r w:rsidRPr="00FA49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представляют в комиссию по организации и проведению аукциона по адресу: Могилевский р-н,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Семукачи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FB7A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Заречная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д.36, следующие документы:</w:t>
            </w:r>
          </w:p>
          <w:p w:rsidR="00B053A7" w:rsidRDefault="00B053A7" w:rsidP="00BE63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заявление об участии в аукционе;</w:t>
            </w:r>
          </w:p>
          <w:p w:rsidR="00B053A7" w:rsidRPr="00FB7AAE" w:rsidRDefault="00B053A7" w:rsidP="00BE63EE">
            <w:pPr>
              <w:ind w:firstLine="70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копию платежного поручения о внесении задатка в размере 20 % от начальной цены предмета аукциона (расчетный счет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Семукачского</w:t>
            </w:r>
            <w:proofErr w:type="spellEnd"/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сельисполкома</w:t>
            </w:r>
            <w:proofErr w:type="spellEnd"/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7AA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FB7A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FB7AA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FB7A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AKBB</w:t>
            </w:r>
            <w:r w:rsidRPr="00FB7AAE">
              <w:rPr>
                <w:rFonts w:ascii="Times New Roman" w:hAnsi="Times New Roman" w:cs="Times New Roman"/>
                <w:sz w:val="28"/>
                <w:szCs w:val="28"/>
              </w:rPr>
              <w:t>36047241352617000000, МОУ ОАО «АСБ «</w:t>
            </w:r>
            <w:proofErr w:type="spellStart"/>
            <w:r w:rsidRPr="00FB7AAE">
              <w:rPr>
                <w:rFonts w:ascii="Times New Roman" w:hAnsi="Times New Roman" w:cs="Times New Roman"/>
                <w:sz w:val="28"/>
                <w:szCs w:val="28"/>
              </w:rPr>
              <w:t>Беларусбанк</w:t>
            </w:r>
            <w:proofErr w:type="spellEnd"/>
            <w:r w:rsidRPr="00FB7AAE">
              <w:rPr>
                <w:rFonts w:ascii="Times New Roman" w:hAnsi="Times New Roman" w:cs="Times New Roman"/>
                <w:sz w:val="28"/>
                <w:szCs w:val="28"/>
              </w:rPr>
              <w:t xml:space="preserve">», УНП700020292, БИК банка </w:t>
            </w:r>
            <w:r w:rsidRPr="00FB7A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AKBBBY</w:t>
            </w:r>
            <w:r w:rsidRPr="00FB7A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B7A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код платежа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4805</w:t>
            </w:r>
            <w:r w:rsidRPr="00FB7AA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назначение платежа «задаток за участие в аукционе с указанием адреса</w:t>
            </w:r>
            <w:r w:rsidRPr="00FB7A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») с отметкой банка о его исполнении.</w:t>
            </w:r>
          </w:p>
          <w:p w:rsidR="00B053A7" w:rsidRDefault="00B053A7" w:rsidP="00BE63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При подаче документов об участии в аукционе граждане предъявляют паспорт. К участию допускаются лица, подавшие в комиссию в указанный в извещении срок соответствующее заявление с приложением необходимых документов и внесшие задаток в размере, порядке и сроки, определенные в настоящем извещении.</w:t>
            </w:r>
          </w:p>
          <w:p w:rsidR="0014581D" w:rsidRDefault="00B053A7" w:rsidP="00BE63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Осмотр предмета аукциона осуществляется претендентом на участие в нем в сопровождении члена комиссии по организации и проведению аукциона в любое согласованное ими время в течение срока приема заявлений.</w:t>
            </w:r>
          </w:p>
          <w:p w:rsidR="00B053A7" w:rsidRPr="00FB7AAE" w:rsidRDefault="0014581D" w:rsidP="00BE63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</w:t>
            </w:r>
            <w:r w:rsidR="00B053A7" w:rsidRPr="00FB7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Контактные номера тел</w:t>
            </w:r>
            <w:r w:rsidR="00B053A7"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B053A7" w:rsidRPr="00FB7AAE">
              <w:rPr>
                <w:rFonts w:ascii="Times New Roman" w:hAnsi="Times New Roman" w:cs="Times New Roman"/>
                <w:sz w:val="28"/>
                <w:szCs w:val="28"/>
              </w:rPr>
              <w:t>80222601552, 80297461562</w:t>
            </w:r>
          </w:p>
          <w:p w:rsidR="00B053A7" w:rsidRDefault="00B053A7" w:rsidP="00BE63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641B0" w:rsidRDefault="007641B0"/>
    <w:sectPr w:rsidR="007641B0" w:rsidSect="0014581D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3E4"/>
    <w:rsid w:val="00012657"/>
    <w:rsid w:val="00084EB5"/>
    <w:rsid w:val="0014581D"/>
    <w:rsid w:val="00275D8B"/>
    <w:rsid w:val="002A3489"/>
    <w:rsid w:val="007641B0"/>
    <w:rsid w:val="00970300"/>
    <w:rsid w:val="00A97E25"/>
    <w:rsid w:val="00B053A7"/>
    <w:rsid w:val="00C30998"/>
    <w:rsid w:val="00C923E4"/>
    <w:rsid w:val="00DC23BA"/>
    <w:rsid w:val="00FA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3A7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3A7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Солодухина Вера Степановна</dc:creator>
  <cp:keywords/>
  <dc:description/>
  <cp:lastModifiedBy>Солодухина Вера Степановна</cp:lastModifiedBy>
  <cp:revision>18</cp:revision>
  <cp:lastPrinted>2025-05-08T05:24:00Z</cp:lastPrinted>
  <dcterms:created xsi:type="dcterms:W3CDTF">2025-03-31T05:08:00Z</dcterms:created>
  <dcterms:modified xsi:type="dcterms:W3CDTF">2026-05-04T05:16:00Z</dcterms:modified>
</cp:coreProperties>
</file>