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6"/>
        <w:gridCol w:w="992"/>
        <w:gridCol w:w="707"/>
        <w:gridCol w:w="1265"/>
        <w:gridCol w:w="3684"/>
        <w:gridCol w:w="1256"/>
        <w:gridCol w:w="768"/>
        <w:gridCol w:w="2634"/>
        <w:gridCol w:w="1738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0545FF0" w14:textId="62BAE128" w:rsidR="001D3F83" w:rsidRDefault="00883E8A" w:rsidP="001A0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9C24C2">
              <w:rPr>
                <w:rFonts w:ascii="Times New Roman" w:hAnsi="Times New Roman" w:cs="Times New Roman"/>
                <w:b/>
              </w:rPr>
              <w:t xml:space="preserve">повторного </w:t>
            </w:r>
            <w:r w:rsidRPr="00883E8A">
              <w:rPr>
                <w:rFonts w:ascii="Times New Roman" w:hAnsi="Times New Roman" w:cs="Times New Roman"/>
                <w:b/>
              </w:rPr>
              <w:t>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>
              <w:rPr>
                <w:rFonts w:ascii="Times New Roman" w:hAnsi="Times New Roman" w:cs="Times New Roman"/>
                <w:b/>
              </w:rPr>
              <w:t>пустующ</w:t>
            </w:r>
            <w:r w:rsidR="0079579A">
              <w:rPr>
                <w:rFonts w:ascii="Times New Roman" w:hAnsi="Times New Roman" w:cs="Times New Roman"/>
                <w:b/>
              </w:rPr>
              <w:t>его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>
              <w:rPr>
                <w:rFonts w:ascii="Times New Roman" w:hAnsi="Times New Roman" w:cs="Times New Roman"/>
                <w:b/>
              </w:rPr>
              <w:t>ого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="001A033C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="001A033C">
              <w:rPr>
                <w:rFonts w:ascii="Times New Roman" w:hAnsi="Times New Roman" w:cs="Times New Roman"/>
                <w:b/>
              </w:rPr>
              <w:t>д</w:t>
            </w:r>
            <w:r w:rsidRPr="00883E8A">
              <w:rPr>
                <w:rFonts w:ascii="Times New Roman" w:hAnsi="Times New Roman" w:cs="Times New Roman"/>
                <w:b/>
              </w:rPr>
              <w:t>.</w:t>
            </w:r>
            <w:r w:rsidR="001A033C">
              <w:rPr>
                <w:rFonts w:ascii="Times New Roman" w:hAnsi="Times New Roman" w:cs="Times New Roman"/>
                <w:b/>
              </w:rPr>
              <w:t>Теплухи</w:t>
            </w:r>
            <w:proofErr w:type="spellEnd"/>
            <w:r w:rsidR="001A033C">
              <w:rPr>
                <w:rFonts w:ascii="Times New Roman" w:hAnsi="Times New Roman" w:cs="Times New Roman"/>
                <w:b/>
              </w:rPr>
              <w:t xml:space="preserve"> Вязьевского с/с Осиповичского р-на</w:t>
            </w:r>
          </w:p>
          <w:p w14:paraId="4E359B11" w14:textId="33DF5005" w:rsidR="00883E8A" w:rsidRPr="00883E8A" w:rsidRDefault="00883E8A" w:rsidP="00960F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>Могилевской обл.</w:t>
            </w:r>
            <w:r w:rsidR="00EA22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356AA" w14:paraId="487B871C" w14:textId="77777777" w:rsidTr="00180419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9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3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8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62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7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3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83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180419">
        <w:trPr>
          <w:jc w:val="center"/>
        </w:trPr>
        <w:tc>
          <w:tcPr>
            <w:tcW w:w="704" w:type="dxa"/>
            <w:vAlign w:val="center"/>
          </w:tcPr>
          <w:p w14:paraId="7D63939A" w14:textId="28371990" w:rsidR="001356AA" w:rsidRPr="00C05909" w:rsidRDefault="003B734D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</w:t>
            </w:r>
          </w:p>
        </w:tc>
        <w:tc>
          <w:tcPr>
            <w:tcW w:w="1559" w:type="dxa"/>
            <w:vAlign w:val="center"/>
          </w:tcPr>
          <w:p w14:paraId="70227347" w14:textId="28D8BA93" w:rsidR="001356AA" w:rsidRPr="0084210C" w:rsidRDefault="001A033C" w:rsidP="00960FB1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Д</w:t>
            </w:r>
            <w:r w:rsidR="00620D35">
              <w:rPr>
                <w:spacing w:val="-2"/>
                <w:sz w:val="13"/>
                <w:szCs w:val="13"/>
              </w:rPr>
              <w:t>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 w:rsidR="00960FB1">
              <w:rPr>
                <w:spacing w:val="-2"/>
                <w:sz w:val="13"/>
                <w:szCs w:val="13"/>
              </w:rPr>
              <w:t>6А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r>
              <w:rPr>
                <w:spacing w:val="-2"/>
                <w:sz w:val="13"/>
                <w:szCs w:val="13"/>
              </w:rPr>
              <w:t>ул</w:t>
            </w:r>
            <w:r w:rsidR="00D83DB5">
              <w:rPr>
                <w:spacing w:val="-2"/>
                <w:sz w:val="13"/>
                <w:szCs w:val="13"/>
              </w:rPr>
              <w:t xml:space="preserve">. </w:t>
            </w:r>
            <w:r w:rsidR="00960FB1">
              <w:rPr>
                <w:spacing w:val="-2"/>
                <w:sz w:val="13"/>
                <w:szCs w:val="13"/>
              </w:rPr>
              <w:t>Речной</w:t>
            </w:r>
            <w:r w:rsidR="00D83DB5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 xml:space="preserve">в </w:t>
            </w:r>
            <w:proofErr w:type="spellStart"/>
            <w:r>
              <w:rPr>
                <w:spacing w:val="-2"/>
                <w:sz w:val="13"/>
                <w:szCs w:val="13"/>
              </w:rPr>
              <w:t>д.Теплухи</w:t>
            </w:r>
            <w:proofErr w:type="spellEnd"/>
            <w:r w:rsidR="005510BF">
              <w:rPr>
                <w:spacing w:val="-2"/>
                <w:sz w:val="13"/>
                <w:szCs w:val="13"/>
              </w:rPr>
              <w:t xml:space="preserve"> </w:t>
            </w:r>
            <w:r w:rsidR="005510BF" w:rsidRPr="005510BF">
              <w:rPr>
                <w:spacing w:val="-2"/>
                <w:sz w:val="13"/>
                <w:szCs w:val="13"/>
              </w:rPr>
              <w:t>Вязьевского с/с Осиповичского р-на</w:t>
            </w:r>
            <w:r w:rsidR="009C24C2">
              <w:rPr>
                <w:spacing w:val="-2"/>
                <w:sz w:val="13"/>
                <w:szCs w:val="13"/>
              </w:rPr>
              <w:t xml:space="preserve"> признанный бесхозяйным</w:t>
            </w:r>
          </w:p>
        </w:tc>
        <w:tc>
          <w:tcPr>
            <w:tcW w:w="993" w:type="dxa"/>
            <w:vAlign w:val="center"/>
          </w:tcPr>
          <w:p w14:paraId="3A509D02" w14:textId="1A4A641F" w:rsidR="001356AA" w:rsidRPr="0084210C" w:rsidRDefault="003B734D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708" w:type="dxa"/>
            <w:vAlign w:val="center"/>
          </w:tcPr>
          <w:p w14:paraId="41A421C7" w14:textId="6889878C" w:rsidR="001356AA" w:rsidRPr="0084210C" w:rsidRDefault="0000675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62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7" w:type="dxa"/>
            <w:vAlign w:val="center"/>
          </w:tcPr>
          <w:p w14:paraId="266ED6D7" w14:textId="2508DEA6" w:rsidR="001356AA" w:rsidRPr="0084210C" w:rsidRDefault="009C24C2" w:rsidP="009C24C2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</w:t>
            </w:r>
            <w:r w:rsidR="00A74135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65</w:t>
            </w:r>
            <w:r w:rsidR="00CF18BD">
              <w:rPr>
                <w:spacing w:val="-2"/>
                <w:sz w:val="13"/>
                <w:szCs w:val="13"/>
              </w:rPr>
              <w:t>0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38" w:type="dxa"/>
            <w:vAlign w:val="center"/>
          </w:tcPr>
          <w:p w14:paraId="0534CC21" w14:textId="6C9DD5E4" w:rsidR="001356AA" w:rsidRPr="0084210C" w:rsidRDefault="009C24C2" w:rsidP="009C24C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</w:t>
            </w:r>
            <w:r w:rsidR="00CF18BD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30</w:t>
            </w:r>
            <w:r w:rsidR="00A74135">
              <w:rPr>
                <w:spacing w:val="-2"/>
                <w:sz w:val="13"/>
                <w:szCs w:val="13"/>
              </w:rPr>
              <w:t>0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83" w:type="dxa"/>
            <w:gridSpan w:val="2"/>
            <w:vAlign w:val="center"/>
          </w:tcPr>
          <w:p w14:paraId="46EC60FC" w14:textId="221DE808" w:rsidR="001356AA" w:rsidRPr="000A4063" w:rsidRDefault="00CA7F53" w:rsidP="006E3146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Вязьевский с/с, </w:t>
            </w:r>
            <w:proofErr w:type="spellStart"/>
            <w:r w:rsidR="001A033C">
              <w:rPr>
                <w:spacing w:val="-2"/>
                <w:sz w:val="13"/>
                <w:szCs w:val="13"/>
              </w:rPr>
              <w:t>д.Теплухи</w:t>
            </w:r>
            <w:proofErr w:type="spellEnd"/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CF18BD">
              <w:rPr>
                <w:spacing w:val="-2"/>
                <w:sz w:val="13"/>
                <w:szCs w:val="13"/>
              </w:rPr>
              <w:t>Речная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CF18BD">
              <w:rPr>
                <w:spacing w:val="-2"/>
                <w:sz w:val="13"/>
                <w:szCs w:val="13"/>
              </w:rPr>
              <w:t>6А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>
              <w:rPr>
                <w:spacing w:val="-2"/>
                <w:sz w:val="13"/>
                <w:szCs w:val="13"/>
              </w:rPr>
              <w:t xml:space="preserve"> общая</w:t>
            </w:r>
            <w:r w:rsidR="00CF18BD">
              <w:rPr>
                <w:spacing w:val="-2"/>
                <w:sz w:val="13"/>
                <w:szCs w:val="13"/>
              </w:rPr>
              <w:t xml:space="preserve"> инвентарный номер </w:t>
            </w:r>
            <w:r w:rsidR="002A0811">
              <w:rPr>
                <w:spacing w:val="-2"/>
                <w:sz w:val="13"/>
                <w:szCs w:val="13"/>
              </w:rPr>
              <w:t>714/С-13639</w:t>
            </w:r>
            <w:r>
              <w:rPr>
                <w:spacing w:val="-2"/>
                <w:sz w:val="13"/>
                <w:szCs w:val="13"/>
              </w:rPr>
              <w:t xml:space="preserve"> площадь </w:t>
            </w:r>
            <w:r w:rsidR="00CF18BD">
              <w:rPr>
                <w:spacing w:val="-2"/>
                <w:sz w:val="13"/>
                <w:szCs w:val="13"/>
              </w:rPr>
              <w:t>2</w:t>
            </w:r>
            <w:r w:rsidR="006E3146">
              <w:rPr>
                <w:spacing w:val="-2"/>
                <w:sz w:val="13"/>
                <w:szCs w:val="13"/>
              </w:rPr>
              <w:t>2</w:t>
            </w:r>
            <w:r w:rsidR="00CF18BD">
              <w:rPr>
                <w:spacing w:val="-2"/>
                <w:sz w:val="13"/>
                <w:szCs w:val="13"/>
              </w:rPr>
              <w:t>,0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>, здание одноэтажное бе</w:t>
            </w:r>
            <w:r w:rsidR="00C915BD">
              <w:rPr>
                <w:spacing w:val="-2"/>
                <w:sz w:val="13"/>
                <w:szCs w:val="13"/>
              </w:rPr>
              <w:t>с</w:t>
            </w:r>
            <w:r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>
              <w:rPr>
                <w:spacing w:val="-2"/>
                <w:sz w:val="13"/>
                <w:szCs w:val="13"/>
              </w:rPr>
              <w:t>бревенчатые</w:t>
            </w:r>
            <w:r>
              <w:rPr>
                <w:spacing w:val="-2"/>
                <w:sz w:val="13"/>
                <w:szCs w:val="13"/>
              </w:rPr>
              <w:t>, кровля шиферная</w:t>
            </w:r>
            <w:r w:rsidR="0000675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отопление </w:t>
            </w:r>
            <w:r w:rsidR="00501779">
              <w:rPr>
                <w:spacing w:val="-2"/>
                <w:sz w:val="13"/>
                <w:szCs w:val="13"/>
              </w:rPr>
              <w:t>печное</w:t>
            </w:r>
            <w:r w:rsidR="00180419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CF18BD">
              <w:rPr>
                <w:spacing w:val="-2"/>
                <w:sz w:val="13"/>
                <w:szCs w:val="13"/>
              </w:rPr>
              <w:t>65</w:t>
            </w:r>
            <w:r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>ные части – холодная пристройка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C460AD">
        <w:trPr>
          <w:jc w:val="center"/>
        </w:trPr>
        <w:tc>
          <w:tcPr>
            <w:tcW w:w="13563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41" w:type="dxa"/>
            <w:vAlign w:val="center"/>
          </w:tcPr>
          <w:p w14:paraId="565B6B81" w14:textId="31A0C49B" w:rsidR="00C460AD" w:rsidRPr="0084210C" w:rsidRDefault="00ED0E00" w:rsidP="009C24C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9C24C2">
              <w:rPr>
                <w:spacing w:val="-2"/>
                <w:sz w:val="13"/>
                <w:szCs w:val="13"/>
              </w:rPr>
              <w:t>5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C460AD">
        <w:trPr>
          <w:jc w:val="center"/>
        </w:trPr>
        <w:tc>
          <w:tcPr>
            <w:tcW w:w="5232" w:type="dxa"/>
            <w:gridSpan w:val="5"/>
            <w:vAlign w:val="center"/>
          </w:tcPr>
          <w:p w14:paraId="67E722EB" w14:textId="4EBF8B2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</w:t>
            </w:r>
            <w:r w:rsidR="00960FB1" w:rsidRPr="0084210C">
              <w:rPr>
                <w:spacing w:val="-2"/>
                <w:sz w:val="13"/>
                <w:szCs w:val="13"/>
              </w:rPr>
              <w:t xml:space="preserve">ул. </w:t>
            </w:r>
            <w:r w:rsidR="00960FB1"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72" w:type="dxa"/>
            <w:gridSpan w:val="5"/>
            <w:vAlign w:val="center"/>
          </w:tcPr>
          <w:p w14:paraId="29337939" w14:textId="226AC2C9" w:rsidR="00C460AD" w:rsidRPr="0084210C" w:rsidRDefault="001A7A6F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>Задаток перечисляется Вязьевскому сельскому исполнительному комитету на р/с № BY04AKBB36411165500077100000 в ОАО «АСБ «Беларусбанк» ЦБУ № 722 BIC AKBBBY2Х., УНП 700023291,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</w:t>
            </w:r>
            <w:bookmarkStart w:id="0" w:name="_GoBack"/>
            <w:bookmarkEnd w:id="0"/>
            <w:r w:rsidRPr="00927C53">
              <w:rPr>
                <w:spacing w:val="-2"/>
                <w:sz w:val="13"/>
                <w:szCs w:val="13"/>
              </w:rPr>
              <w:t xml:space="preserve">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C460AD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5CE4DC53" w:rsidR="00C460AD" w:rsidRPr="00D2697F" w:rsidRDefault="00D234A9" w:rsidP="009C24C2">
            <w:pPr>
              <w:rPr>
                <w:rFonts w:ascii="Times New Roman" w:hAnsi="Times New Roman" w:cs="Times New Roman"/>
              </w:rPr>
            </w:pPr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Аукцион состоится 2</w:t>
            </w:r>
            <w:r w:rsidR="009C24C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9C24C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мая</w:t>
            </w:r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202</w:t>
            </w:r>
            <w:r w:rsidR="009C24C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 в 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9C24C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по адресу: г. Осиповичи, ул. Гагарина, 51-2, </w:t>
            </w:r>
            <w:proofErr w:type="spellStart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№204. Заявки на участие в аукционе принимаются с 8.30 2</w:t>
            </w:r>
            <w:r w:rsidR="009C24C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9C24C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</w:t>
            </w:r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.202</w:t>
            </w:r>
            <w:r w:rsidR="009C24C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 до 16.30. </w:t>
            </w:r>
            <w:r w:rsidR="009C24C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</w:t>
            </w:r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9C24C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05</w:t>
            </w:r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.202</w:t>
            </w:r>
            <w:r w:rsidR="009C24C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 (перерыв с 13.00 до 14.00; </w:t>
            </w:r>
            <w:proofErr w:type="spellStart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 w:rsidRPr="00D234A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93C3A"/>
    <w:rsid w:val="00196CDA"/>
    <w:rsid w:val="001A033C"/>
    <w:rsid w:val="001A38C8"/>
    <w:rsid w:val="001A7A6F"/>
    <w:rsid w:val="001D3F83"/>
    <w:rsid w:val="00206B45"/>
    <w:rsid w:val="00212778"/>
    <w:rsid w:val="002A0811"/>
    <w:rsid w:val="002A3E77"/>
    <w:rsid w:val="002B0F37"/>
    <w:rsid w:val="002D7122"/>
    <w:rsid w:val="002E0CD1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B734D"/>
    <w:rsid w:val="003C0910"/>
    <w:rsid w:val="003C1960"/>
    <w:rsid w:val="003D701C"/>
    <w:rsid w:val="003E25B2"/>
    <w:rsid w:val="00427787"/>
    <w:rsid w:val="00433D9A"/>
    <w:rsid w:val="004561A0"/>
    <w:rsid w:val="004577FB"/>
    <w:rsid w:val="004742DA"/>
    <w:rsid w:val="00477379"/>
    <w:rsid w:val="004D3F9E"/>
    <w:rsid w:val="004E42DB"/>
    <w:rsid w:val="004E7CF8"/>
    <w:rsid w:val="00501779"/>
    <w:rsid w:val="00521E5E"/>
    <w:rsid w:val="005510BF"/>
    <w:rsid w:val="00595B4D"/>
    <w:rsid w:val="005A09A2"/>
    <w:rsid w:val="00602539"/>
    <w:rsid w:val="00610912"/>
    <w:rsid w:val="006133DB"/>
    <w:rsid w:val="006168BB"/>
    <w:rsid w:val="00620D35"/>
    <w:rsid w:val="00697DC0"/>
    <w:rsid w:val="006A5E63"/>
    <w:rsid w:val="006B72C7"/>
    <w:rsid w:val="006D29C6"/>
    <w:rsid w:val="006E3146"/>
    <w:rsid w:val="006E3719"/>
    <w:rsid w:val="006F1B67"/>
    <w:rsid w:val="00705198"/>
    <w:rsid w:val="0070745A"/>
    <w:rsid w:val="00731507"/>
    <w:rsid w:val="00751D05"/>
    <w:rsid w:val="00764BE2"/>
    <w:rsid w:val="007833F8"/>
    <w:rsid w:val="0079579A"/>
    <w:rsid w:val="007A0D86"/>
    <w:rsid w:val="007E4317"/>
    <w:rsid w:val="007F7E8C"/>
    <w:rsid w:val="008240D6"/>
    <w:rsid w:val="00836ECA"/>
    <w:rsid w:val="008407E5"/>
    <w:rsid w:val="0084210C"/>
    <w:rsid w:val="008447E3"/>
    <w:rsid w:val="00883E8A"/>
    <w:rsid w:val="0089730A"/>
    <w:rsid w:val="008C361F"/>
    <w:rsid w:val="008D5D77"/>
    <w:rsid w:val="008F4162"/>
    <w:rsid w:val="00920A37"/>
    <w:rsid w:val="00951388"/>
    <w:rsid w:val="00957A3A"/>
    <w:rsid w:val="00960FB1"/>
    <w:rsid w:val="009615D2"/>
    <w:rsid w:val="009B4E26"/>
    <w:rsid w:val="009C24C2"/>
    <w:rsid w:val="009D5E5B"/>
    <w:rsid w:val="009F2629"/>
    <w:rsid w:val="00A12CC6"/>
    <w:rsid w:val="00A16982"/>
    <w:rsid w:val="00A5551E"/>
    <w:rsid w:val="00A66B7B"/>
    <w:rsid w:val="00A74135"/>
    <w:rsid w:val="00A966F8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6061F"/>
    <w:rsid w:val="00B676DE"/>
    <w:rsid w:val="00B8691B"/>
    <w:rsid w:val="00B90671"/>
    <w:rsid w:val="00BA0E57"/>
    <w:rsid w:val="00BB2989"/>
    <w:rsid w:val="00BB6BEF"/>
    <w:rsid w:val="00BB794A"/>
    <w:rsid w:val="00BC3FF2"/>
    <w:rsid w:val="00BD7614"/>
    <w:rsid w:val="00C05909"/>
    <w:rsid w:val="00C13CDB"/>
    <w:rsid w:val="00C460AD"/>
    <w:rsid w:val="00C63093"/>
    <w:rsid w:val="00C82467"/>
    <w:rsid w:val="00C842AE"/>
    <w:rsid w:val="00C915BD"/>
    <w:rsid w:val="00CA7F53"/>
    <w:rsid w:val="00CB0BEF"/>
    <w:rsid w:val="00CF18BD"/>
    <w:rsid w:val="00CF1FC0"/>
    <w:rsid w:val="00D07839"/>
    <w:rsid w:val="00D234A9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3977</TotalTime>
  <Pages>1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55</cp:revision>
  <cp:lastPrinted>2021-10-13T13:24:00Z</cp:lastPrinted>
  <dcterms:created xsi:type="dcterms:W3CDTF">2020-11-26T18:41:00Z</dcterms:created>
  <dcterms:modified xsi:type="dcterms:W3CDTF">2026-04-16T13:44:00Z</dcterms:modified>
</cp:coreProperties>
</file>