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545" w:rsidRDefault="00F87545" w:rsidP="00F875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A4B91" w:rsidRPr="00F87545" w:rsidRDefault="001A4B91" w:rsidP="001A4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1A4B91" w:rsidRDefault="001A4B91" w:rsidP="001A4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B91" w:rsidRPr="00F87545" w:rsidRDefault="001A4B91" w:rsidP="001A4B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1A4B91" w:rsidRPr="00517F9F" w:rsidTr="00D1589B">
        <w:tc>
          <w:tcPr>
            <w:tcW w:w="2376" w:type="dxa"/>
          </w:tcPr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1A4B91" w:rsidRPr="00517F9F" w:rsidRDefault="00C132F5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>21 мая 2026</w:t>
            </w:r>
            <w:r w:rsidR="001A4B91"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года </w:t>
            </w:r>
            <w:r w:rsidR="001A4B91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 w:rsidR="001A4B9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="001A4B91"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1A4B91" w:rsidRPr="00517F9F" w:rsidRDefault="001A4B91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1A4B91" w:rsidRPr="00517F9F" w:rsidRDefault="001A4B91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1A4B91" w:rsidRPr="00517F9F" w:rsidTr="00D1589B">
        <w:tc>
          <w:tcPr>
            <w:tcW w:w="4361" w:type="dxa"/>
            <w:gridSpan w:val="3"/>
          </w:tcPr>
          <w:p w:rsidR="001A4B91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1A4B91" w:rsidRDefault="001A4B91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</w:t>
            </w:r>
            <w:r w:rsidR="006515E4">
              <w:rPr>
                <w:rFonts w:ascii="Times New Roman" w:hAnsi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06B76">
              <w:rPr>
                <w:rFonts w:ascii="Times New Roman" w:hAnsi="Times New Roman"/>
                <w:sz w:val="24"/>
                <w:szCs w:val="24"/>
              </w:rPr>
              <w:t>д.Винин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 w:rsidR="00806B76">
              <w:rPr>
                <w:rFonts w:ascii="Times New Roman" w:eastAsia="Calibri" w:hAnsi="Times New Roman" w:cs="Times New Roman"/>
                <w:sz w:val="24"/>
                <w:szCs w:val="24"/>
              </w:rPr>
              <w:t>л.Октябрь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1A4B91" w:rsidRPr="00104F89" w:rsidRDefault="001A4B91" w:rsidP="00D1589B">
            <w:pPr>
              <w:rPr>
                <w:rFonts w:ascii="Times New Roman" w:hAnsi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 w:rsidR="00806B76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 w:rsidR="00434E07">
              <w:rPr>
                <w:rFonts w:ascii="Times New Roman" w:hAnsi="Times New Roman"/>
                <w:sz w:val="24"/>
                <w:szCs w:val="24"/>
              </w:rPr>
              <w:t xml:space="preserve"> 1960, общая площадь 46,0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1A4B91" w:rsidRDefault="001A4B91" w:rsidP="001A4B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434E07">
              <w:rPr>
                <w:rFonts w:ascii="Times New Roman" w:eastAsia="Calibri" w:hAnsi="Times New Roman" w:cs="Times New Roman"/>
                <w:sz w:val="24"/>
                <w:szCs w:val="24"/>
              </w:rPr>
              <w:t>отсутствуют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1A4B91" w:rsidRPr="001A4B91" w:rsidRDefault="00434E07" w:rsidP="001A4B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55</w:t>
            </w:r>
            <w:r w:rsidR="001A4B9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1A4B91" w:rsidRPr="004D14F9" w:rsidRDefault="001A4B91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 w:rsidR="00434E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1A4B91" w:rsidRPr="00517F9F" w:rsidTr="00D1589B">
        <w:trPr>
          <w:trHeight w:val="1150"/>
        </w:trPr>
        <w:tc>
          <w:tcPr>
            <w:tcW w:w="2518" w:type="dxa"/>
            <w:gridSpan w:val="2"/>
          </w:tcPr>
          <w:p w:rsidR="001A4B91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1A4B91" w:rsidRPr="00517F9F" w:rsidRDefault="001A4B91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1A4B91" w:rsidRPr="00CE623B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="001A4B91"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1A4B91" w:rsidRPr="00CE623B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1A4B91" w:rsidRPr="004D14F9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540A4F" w:rsidRDefault="001A4B91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A4B91" w:rsidRPr="00517F9F" w:rsidRDefault="001A4B91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540A4F" w:rsidRDefault="001A4B91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1A4B91" w:rsidRPr="00BA6E37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 w:rsidR="00434E07"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</w:t>
            </w:r>
            <w:r w:rsidRPr="00540A4F">
              <w:rPr>
                <w:rStyle w:val="c2"/>
              </w:rPr>
              <w:lastRenderedPageBreak/>
              <w:t>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1A4B91" w:rsidRPr="00540A4F" w:rsidRDefault="001A4B91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1A4B91" w:rsidRPr="00517F9F" w:rsidRDefault="001A4B91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1A4B91" w:rsidRPr="00517F9F" w:rsidRDefault="001A4B91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517F9F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1A4B91" w:rsidRDefault="001A4B91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1A4B91" w:rsidRDefault="001A4B91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 w:rsidR="00434E07"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1A4B91" w:rsidRPr="00607977" w:rsidRDefault="001A4B91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 w:rsidR="00434E07"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1A4B91" w:rsidRPr="00517F9F" w:rsidTr="00D1589B">
        <w:tc>
          <w:tcPr>
            <w:tcW w:w="2518" w:type="dxa"/>
            <w:gridSpan w:val="2"/>
          </w:tcPr>
          <w:p w:rsidR="001A4B91" w:rsidRPr="0048773B" w:rsidRDefault="001A4B91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1A4B91" w:rsidRDefault="001A4B91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1A4B91" w:rsidRDefault="001A4B91" w:rsidP="001A4B91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1A4B91" w:rsidRPr="002D7725" w:rsidRDefault="001A4B91" w:rsidP="001A4B91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1A4B91" w:rsidRPr="002D7725" w:rsidRDefault="001A4B91" w:rsidP="001A4B91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1A4B91" w:rsidRPr="002D7725" w:rsidRDefault="001A4B91" w:rsidP="001A4B91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1A4B91" w:rsidRPr="002D7725" w:rsidRDefault="001A4B91" w:rsidP="001A4B91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1A4B91" w:rsidRDefault="001A4B91" w:rsidP="001A4B91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1A4B91" w:rsidRDefault="001A4B91" w:rsidP="001A4B91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1A4B91" w:rsidRDefault="001A4B91" w:rsidP="001A4B91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1A4B91" w:rsidRDefault="001A4B91" w:rsidP="001A4B91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1A4B91" w:rsidRDefault="001A4B91" w:rsidP="001A4B91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</w:t>
      </w:r>
      <w:r w:rsidR="00434E07">
        <w:rPr>
          <w:rStyle w:val="c1"/>
        </w:rPr>
        <w:t xml:space="preserve">езовский филиал РУП «Брестское </w:t>
      </w:r>
      <w:r>
        <w:rPr>
          <w:rStyle w:val="c1"/>
        </w:rPr>
        <w:t>агентство по гос</w:t>
      </w:r>
      <w:r w:rsidR="00434E07">
        <w:rPr>
          <w:rStyle w:val="c1"/>
        </w:rPr>
        <w:t xml:space="preserve">ударственной </w:t>
      </w:r>
      <w:r>
        <w:rPr>
          <w:rStyle w:val="c1"/>
        </w:rPr>
        <w:t>регистрации и земельному кадастру» за государственной регистрацией земельного участка и жилого дома.</w:t>
      </w:r>
    </w:p>
    <w:p w:rsidR="001A4B91" w:rsidRDefault="001A4B91" w:rsidP="001A4B91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1A4B91" w:rsidRDefault="001A4B91" w:rsidP="001A4B91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1A4B91" w:rsidRDefault="001A4B91" w:rsidP="001A4B91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1A4B91" w:rsidRDefault="001A4B91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6515E4" w:rsidRDefault="006515E4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6515E4" w:rsidRDefault="006515E4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434E07" w:rsidRDefault="00434E07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6515E4" w:rsidRDefault="006515E4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434E07" w:rsidRDefault="00434E07" w:rsidP="00434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34E07" w:rsidRPr="00F87545" w:rsidRDefault="00434E07" w:rsidP="00434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434E07" w:rsidRDefault="00434E07" w:rsidP="00434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4E07" w:rsidRPr="00F87545" w:rsidRDefault="00434E07" w:rsidP="00434E0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434E07" w:rsidRPr="00517F9F" w:rsidTr="00D1589B">
        <w:tc>
          <w:tcPr>
            <w:tcW w:w="2376" w:type="dxa"/>
          </w:tcPr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434E07" w:rsidRPr="00517F9F" w:rsidRDefault="00434E07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434E07" w:rsidRPr="00517F9F" w:rsidRDefault="00434E07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434E07" w:rsidRPr="00517F9F" w:rsidRDefault="00434E07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434E07" w:rsidRPr="00517F9F" w:rsidTr="00D1589B">
        <w:tc>
          <w:tcPr>
            <w:tcW w:w="4361" w:type="dxa"/>
            <w:gridSpan w:val="3"/>
          </w:tcPr>
          <w:p w:rsidR="00434E07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434E07" w:rsidRDefault="00434E07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д.Винин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л.Октябрьская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434E07" w:rsidRPr="00104F89" w:rsidRDefault="00434E07" w:rsidP="00D1589B">
            <w:pPr>
              <w:rPr>
                <w:rFonts w:ascii="Times New Roman" w:hAnsi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 w:rsidR="00EF568E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>деревянный</w:t>
            </w:r>
            <w:r w:rsidR="00EF568E">
              <w:rPr>
                <w:rFonts w:ascii="Times New Roman" w:hAnsi="Times New Roman"/>
                <w:sz w:val="24"/>
                <w:szCs w:val="24"/>
              </w:rPr>
              <w:t>, облицованный кирпичом,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 w:rsidR="00EF568E">
              <w:rPr>
                <w:rFonts w:ascii="Times New Roman" w:hAnsi="Times New Roman"/>
                <w:sz w:val="24"/>
                <w:szCs w:val="24"/>
              </w:rPr>
              <w:t xml:space="preserve"> неизвестен, общая площадь 49,3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34E07" w:rsidRDefault="00434E07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 w:rsidR="00EF568E">
              <w:rPr>
                <w:rFonts w:ascii="Times New Roman" w:eastAsia="Calibri" w:hAnsi="Times New Roman" w:cs="Times New Roman"/>
                <w:sz w:val="24"/>
                <w:szCs w:val="24"/>
              </w:rPr>
              <w:t>сарай кирпич, сарай брус, холодная пристройка кирпич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</w:p>
          <w:p w:rsidR="00434E07" w:rsidRPr="001A4B91" w:rsidRDefault="00434E07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55%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434E07" w:rsidRPr="004D14F9" w:rsidRDefault="00434E07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434E07" w:rsidRPr="00517F9F" w:rsidTr="00D1589B">
        <w:trPr>
          <w:trHeight w:val="1150"/>
        </w:trPr>
        <w:tc>
          <w:tcPr>
            <w:tcW w:w="2518" w:type="dxa"/>
            <w:gridSpan w:val="2"/>
          </w:tcPr>
          <w:p w:rsidR="00434E07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434E07" w:rsidRPr="00517F9F" w:rsidRDefault="00434E07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434E07" w:rsidRPr="00CE623B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434E07" w:rsidRPr="00CE623B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434E07" w:rsidRPr="004D14F9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540A4F" w:rsidRDefault="00434E07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434E07" w:rsidRPr="00517F9F" w:rsidRDefault="00434E07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540A4F" w:rsidRDefault="00434E07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434E07" w:rsidRPr="00BA6E37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</w:t>
            </w:r>
            <w:r w:rsidRPr="00540A4F">
              <w:rPr>
                <w:rStyle w:val="c2"/>
              </w:rPr>
              <w:lastRenderedPageBreak/>
              <w:t>должна быть произведена не ранее 12 месяцев до подачи заявки) либо 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434E07" w:rsidRPr="00540A4F" w:rsidRDefault="00434E07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434E07" w:rsidRPr="00517F9F" w:rsidRDefault="00434E07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434E07" w:rsidRPr="00517F9F" w:rsidRDefault="00434E07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517F9F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434E07" w:rsidRDefault="00434E07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434E07" w:rsidRDefault="00434E07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434E07" w:rsidRPr="00607977" w:rsidRDefault="00434E07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434E07" w:rsidRPr="00517F9F" w:rsidTr="00D1589B">
        <w:tc>
          <w:tcPr>
            <w:tcW w:w="2518" w:type="dxa"/>
            <w:gridSpan w:val="2"/>
          </w:tcPr>
          <w:p w:rsidR="00434E07" w:rsidRPr="0048773B" w:rsidRDefault="00434E07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434E07" w:rsidRDefault="00434E07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434E07" w:rsidRDefault="00434E07" w:rsidP="00434E07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434E07" w:rsidRPr="002D7725" w:rsidRDefault="00434E07" w:rsidP="00434E07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434E07" w:rsidRPr="002D7725" w:rsidRDefault="00434E07" w:rsidP="00434E07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434E07" w:rsidRPr="002D7725" w:rsidRDefault="00434E07" w:rsidP="00434E07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434E07" w:rsidRPr="002D7725" w:rsidRDefault="00434E07" w:rsidP="00434E07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434E07" w:rsidRDefault="00434E07" w:rsidP="00434E07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434E07" w:rsidRDefault="00434E07" w:rsidP="00434E07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434E07" w:rsidRDefault="00434E07" w:rsidP="00434E07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434E07" w:rsidRDefault="00434E07" w:rsidP="00434E07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434E07" w:rsidRDefault="00434E07" w:rsidP="00434E07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434E07" w:rsidRDefault="00434E07" w:rsidP="00434E07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434E07" w:rsidRDefault="00434E07" w:rsidP="00434E07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434E07" w:rsidRDefault="00434E07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68E" w:rsidRPr="00F87545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EF568E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8E" w:rsidRPr="00F87545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EF568E" w:rsidRPr="00517F9F" w:rsidTr="00D1589B">
        <w:tc>
          <w:tcPr>
            <w:tcW w:w="2376" w:type="dxa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EF568E" w:rsidRPr="00517F9F" w:rsidTr="00D1589B">
        <w:tc>
          <w:tcPr>
            <w:tcW w:w="4361" w:type="dxa"/>
            <w:gridSpan w:val="3"/>
          </w:tcPr>
          <w:p w:rsidR="00EF568E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EF568E" w:rsidRDefault="00EF568E" w:rsidP="00EF56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аг.Сигневичи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л.Кречет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EF568E" w:rsidRPr="00EF568E" w:rsidRDefault="00EF568E" w:rsidP="00EF56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неизвестен, общая площадь 71,1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568E" w:rsidRDefault="00EF568E" w:rsidP="00EF56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сарай брус, погреб. </w:t>
            </w:r>
          </w:p>
          <w:p w:rsidR="00EF568E" w:rsidRPr="001A4B91" w:rsidRDefault="00EF568E" w:rsidP="00EF568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55%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EF568E" w:rsidRPr="004D14F9" w:rsidRDefault="00EF568E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EF568E" w:rsidRPr="00517F9F" w:rsidTr="00D1589B">
        <w:trPr>
          <w:trHeight w:val="1150"/>
        </w:trPr>
        <w:tc>
          <w:tcPr>
            <w:tcW w:w="2518" w:type="dxa"/>
            <w:gridSpan w:val="2"/>
          </w:tcPr>
          <w:p w:rsidR="00EF568E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EF568E" w:rsidRPr="00517F9F" w:rsidRDefault="00EF568E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EF568E" w:rsidRPr="00CE623B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EF568E" w:rsidRPr="00CE623B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568E" w:rsidRPr="004D14F9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40A4F" w:rsidRDefault="00EF568E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F568E" w:rsidRPr="00517F9F" w:rsidRDefault="00EF568E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40A4F" w:rsidRDefault="00EF568E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F568E" w:rsidRPr="00BA6E37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</w:t>
            </w:r>
            <w:r w:rsidRPr="00540A4F">
              <w:rPr>
                <w:rStyle w:val="c2"/>
              </w:rPr>
              <w:lastRenderedPageBreak/>
              <w:t>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EF568E" w:rsidRPr="00517F9F" w:rsidRDefault="00EF568E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EF568E" w:rsidRDefault="00EF568E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EF568E" w:rsidRDefault="00EF568E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EF568E" w:rsidRPr="00607977" w:rsidRDefault="00EF568E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48773B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EF568E" w:rsidRDefault="00EF568E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EF568E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EF568E" w:rsidRPr="002D7725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EF568E" w:rsidRPr="002D7725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EF568E" w:rsidRPr="002D7725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EF568E" w:rsidRPr="002D7725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EF568E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EF568E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EF568E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EF568E" w:rsidRDefault="00EF568E" w:rsidP="00EF568E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EF568E" w:rsidRDefault="00EF568E" w:rsidP="00EF568E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EF568E" w:rsidRDefault="00EF568E" w:rsidP="00EF568E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EF568E" w:rsidRDefault="00EF568E" w:rsidP="00EF568E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568E" w:rsidRPr="00F87545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EF568E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568E" w:rsidRPr="00F87545" w:rsidRDefault="00EF568E" w:rsidP="00EF56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EF568E" w:rsidRPr="00517F9F" w:rsidTr="00D1589B">
        <w:tc>
          <w:tcPr>
            <w:tcW w:w="2376" w:type="dxa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EF568E" w:rsidRPr="00517F9F" w:rsidTr="00D1589B">
        <w:tc>
          <w:tcPr>
            <w:tcW w:w="4361" w:type="dxa"/>
            <w:gridSpan w:val="3"/>
          </w:tcPr>
          <w:p w:rsidR="00EF568E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EF568E" w:rsidRPr="00EF568E" w:rsidRDefault="00EF568E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аг.Сигневичи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л.Комсомольская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неизвестен, общая площадь 68,0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F568E" w:rsidRDefault="00EF568E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два сарая дощатые, колодец. </w:t>
            </w:r>
          </w:p>
          <w:p w:rsidR="00EF568E" w:rsidRPr="001A4B91" w:rsidRDefault="00EF568E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55%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EF568E" w:rsidRPr="004D14F9" w:rsidRDefault="00EF568E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EF568E" w:rsidRPr="00517F9F" w:rsidTr="00D1589B">
        <w:trPr>
          <w:trHeight w:val="1150"/>
        </w:trPr>
        <w:tc>
          <w:tcPr>
            <w:tcW w:w="2518" w:type="dxa"/>
            <w:gridSpan w:val="2"/>
          </w:tcPr>
          <w:p w:rsidR="00EF568E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EF568E" w:rsidRPr="00517F9F" w:rsidRDefault="00EF568E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EF568E" w:rsidRPr="00CE623B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EF568E" w:rsidRPr="00CE623B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EF568E" w:rsidRPr="004D14F9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40A4F" w:rsidRDefault="00EF568E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F568E" w:rsidRPr="00517F9F" w:rsidRDefault="00EF568E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40A4F" w:rsidRDefault="00EF568E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EF568E" w:rsidRPr="00BA6E37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</w:t>
            </w:r>
            <w:r w:rsidRPr="00540A4F">
              <w:rPr>
                <w:rStyle w:val="c2"/>
              </w:rPr>
              <w:lastRenderedPageBreak/>
              <w:t>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EF568E" w:rsidRPr="00540A4F" w:rsidRDefault="00EF568E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EF568E" w:rsidRPr="00517F9F" w:rsidRDefault="00EF568E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EF568E" w:rsidRPr="00517F9F" w:rsidRDefault="00EF568E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517F9F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EF568E" w:rsidRDefault="00EF568E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EF568E" w:rsidRDefault="00EF568E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EF568E" w:rsidRPr="00607977" w:rsidRDefault="00EF568E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EF568E" w:rsidRPr="00517F9F" w:rsidTr="00D1589B">
        <w:tc>
          <w:tcPr>
            <w:tcW w:w="2518" w:type="dxa"/>
            <w:gridSpan w:val="2"/>
          </w:tcPr>
          <w:p w:rsidR="00EF568E" w:rsidRPr="0048773B" w:rsidRDefault="00EF568E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EF568E" w:rsidRDefault="00EF568E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EF568E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EF568E" w:rsidRPr="002D7725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EF568E" w:rsidRPr="002D7725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EF568E" w:rsidRPr="002D7725" w:rsidRDefault="00EF568E" w:rsidP="00EF568E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EF568E" w:rsidRPr="002D7725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EF568E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EF568E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EF568E" w:rsidRDefault="00EF568E" w:rsidP="00EF568E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EF568E" w:rsidRDefault="00EF568E" w:rsidP="00EF568E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EF568E" w:rsidRDefault="00EF568E" w:rsidP="00EF568E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EF568E" w:rsidRDefault="00EF568E" w:rsidP="00EF568E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EF568E" w:rsidRDefault="00EF568E" w:rsidP="00EF568E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EF568E" w:rsidRDefault="00EF568E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D1589B" w:rsidRPr="00517F9F" w:rsidTr="00D1589B">
        <w:tc>
          <w:tcPr>
            <w:tcW w:w="2376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D1589B" w:rsidRPr="00517F9F" w:rsidTr="00D1589B">
        <w:tc>
          <w:tcPr>
            <w:tcW w:w="4361" w:type="dxa"/>
            <w:gridSpan w:val="3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аг.Сигневичи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л.Советская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104F89" w:rsidRDefault="00D1589B" w:rsidP="00D1589B">
            <w:pPr>
              <w:rPr>
                <w:rFonts w:ascii="Times New Roman" w:hAnsi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1939, общая площадь 54,0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сарай дощатый. </w:t>
            </w:r>
          </w:p>
          <w:p w:rsidR="00D1589B" w:rsidRPr="001A4B91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70%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D1589B" w:rsidRPr="004D14F9" w:rsidRDefault="00D1589B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D1589B" w:rsidRPr="00517F9F" w:rsidTr="00D1589B">
        <w:trPr>
          <w:trHeight w:val="1150"/>
        </w:trPr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4D14F9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BA6E37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</w:t>
            </w:r>
            <w:r w:rsidRPr="00540A4F">
              <w:rPr>
                <w:rStyle w:val="c2"/>
              </w:rPr>
              <w:lastRenderedPageBreak/>
              <w:t>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D1589B" w:rsidRPr="00517F9F" w:rsidRDefault="00D1589B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D1589B" w:rsidRPr="00607977" w:rsidRDefault="00D1589B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4877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D1589B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D1589B" w:rsidRDefault="00D1589B" w:rsidP="00D1589B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D1589B" w:rsidRDefault="00D1589B" w:rsidP="00D1589B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D1589B" w:rsidRPr="00517F9F" w:rsidTr="00D1589B">
        <w:tc>
          <w:tcPr>
            <w:tcW w:w="2376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D1589B" w:rsidRPr="00517F9F" w:rsidTr="00D1589B">
        <w:tc>
          <w:tcPr>
            <w:tcW w:w="4361" w:type="dxa"/>
            <w:gridSpan w:val="3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д.Заречье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л.Лесная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104F89" w:rsidRDefault="00D1589B" w:rsidP="00D1589B">
            <w:pPr>
              <w:rPr>
                <w:rFonts w:ascii="Times New Roman" w:hAnsi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1966, общая площадь 54,0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пристройка дощатая к дому, летняя кухня брус, 2 сарая брус, колодец. </w:t>
            </w:r>
          </w:p>
          <w:p w:rsidR="00D1589B" w:rsidRPr="001A4B91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55%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D1589B" w:rsidRPr="004D14F9" w:rsidRDefault="00D1589B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D1589B" w:rsidRPr="00517F9F" w:rsidTr="00D1589B">
        <w:trPr>
          <w:trHeight w:val="1150"/>
        </w:trPr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4D14F9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BA6E37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</w:t>
            </w:r>
            <w:r w:rsidRPr="00540A4F">
              <w:rPr>
                <w:rStyle w:val="c2"/>
              </w:rPr>
              <w:lastRenderedPageBreak/>
              <w:t>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D1589B" w:rsidRPr="00517F9F" w:rsidRDefault="00D1589B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D1589B" w:rsidRPr="00607977" w:rsidRDefault="00D1589B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4877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D1589B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D1589B" w:rsidRDefault="00D1589B" w:rsidP="00D1589B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D1589B" w:rsidRDefault="00D1589B" w:rsidP="00D1589B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D1589B" w:rsidRPr="00517F9F" w:rsidTr="00D1589B">
        <w:tc>
          <w:tcPr>
            <w:tcW w:w="2376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D1589B" w:rsidRPr="00517F9F" w:rsidTr="00D1589B">
        <w:tc>
          <w:tcPr>
            <w:tcW w:w="4361" w:type="dxa"/>
            <w:gridSpan w:val="3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д.Заречье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л.Лесная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104F89" w:rsidRDefault="00D1589B" w:rsidP="00D1589B">
            <w:pPr>
              <w:rPr>
                <w:rFonts w:ascii="Times New Roman" w:hAnsi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1926, общая площадь 38,3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>Со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ставные части и принадлежности: сарай брус. </w:t>
            </w:r>
          </w:p>
          <w:p w:rsidR="00D1589B" w:rsidRPr="001A4B91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60%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D1589B" w:rsidRPr="004D14F9" w:rsidRDefault="00D1589B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D1589B" w:rsidRPr="00517F9F" w:rsidTr="00D1589B">
        <w:trPr>
          <w:trHeight w:val="1150"/>
        </w:trPr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4D14F9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BA6E37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иное эквивалентное доказательство юридического статуса в </w:t>
            </w:r>
            <w:r w:rsidRPr="00540A4F">
              <w:rPr>
                <w:rStyle w:val="c2"/>
              </w:rPr>
              <w:lastRenderedPageBreak/>
              <w:t>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D1589B" w:rsidRPr="00517F9F" w:rsidRDefault="00D1589B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D1589B" w:rsidRPr="00607977" w:rsidRDefault="00D1589B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4877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D1589B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D1589B" w:rsidRDefault="00D1589B" w:rsidP="00D1589B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D1589B" w:rsidRDefault="00D1589B" w:rsidP="00D1589B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Извещение</w:t>
      </w:r>
    </w:p>
    <w:p w:rsidR="00D1589B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>о проведении открытого аукциона по продаже пустующего жилого дома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589B" w:rsidRPr="00F87545" w:rsidRDefault="00D1589B" w:rsidP="00D158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754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переданного в собственность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Сигневичского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сельского Совета 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2376"/>
        <w:gridCol w:w="142"/>
        <w:gridCol w:w="1843"/>
        <w:gridCol w:w="5528"/>
      </w:tblGrid>
      <w:tr w:rsidR="00D1589B" w:rsidRPr="00517F9F" w:rsidTr="00D1589B">
        <w:tc>
          <w:tcPr>
            <w:tcW w:w="2376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>дата, время  и место, проведения аукциона</w:t>
            </w:r>
          </w:p>
        </w:tc>
        <w:tc>
          <w:tcPr>
            <w:tcW w:w="7513" w:type="dxa"/>
            <w:gridSpan w:val="3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132F5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21 мая 2026 года 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15.00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часов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 адресу Брестская область,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аг.Сигневичи</w:t>
            </w:r>
            <w:proofErr w:type="spellEnd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Октябрьская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</w:t>
            </w:r>
          </w:p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</w:t>
            </w:r>
            <w:r w:rsidRPr="00517F9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ский сельисполком, зал заседаний</w:t>
            </w:r>
          </w:p>
        </w:tc>
      </w:tr>
      <w:tr w:rsidR="00D1589B" w:rsidRPr="00517F9F" w:rsidTr="00D1589B">
        <w:tc>
          <w:tcPr>
            <w:tcW w:w="4361" w:type="dxa"/>
            <w:gridSpan w:val="3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земельного участка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40D3">
              <w:rPr>
                <w:rFonts w:ascii="Times New Roman" w:hAnsi="Times New Roman" w:cs="Times New Roman"/>
                <w:sz w:val="20"/>
                <w:szCs w:val="20"/>
              </w:rPr>
              <w:t>(если создание земельного участка зарегистрировано в регистре недвижимости)</w:t>
            </w:r>
          </w:p>
        </w:tc>
        <w:tc>
          <w:tcPr>
            <w:tcW w:w="5528" w:type="dxa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не имеется 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7F9F">
              <w:rPr>
                <w:rFonts w:ascii="Times New Roman" w:hAnsi="Times New Roman" w:cs="Times New Roman"/>
                <w:sz w:val="24"/>
                <w:szCs w:val="24"/>
              </w:rPr>
              <w:t xml:space="preserve">адрес и характеристика пустующего жилого дома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Брестская область,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район,</w:t>
            </w:r>
            <w:r w:rsidRPr="00BC086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д.Заречье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л.Лесная</w:t>
            </w:r>
            <w:proofErr w:type="spellEnd"/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104F89" w:rsidRDefault="00D1589B" w:rsidP="00D1589B">
            <w:pPr>
              <w:rPr>
                <w:rFonts w:ascii="Times New Roman" w:hAnsi="Times New Roman"/>
                <w:sz w:val="24"/>
                <w:szCs w:val="24"/>
              </w:rPr>
            </w:pPr>
            <w:r w:rsidRPr="00BC08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Одноэтажный одноквартирный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деревянный 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>жилой дом, год постройки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1968, общая площадь 72,0</w:t>
            </w:r>
            <w:r w:rsidRPr="00104F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04F89"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 w:rsidRPr="00104F8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1589B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F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Составные части и принадлежности: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гараж дощатый, 2 сарая брус, колодец. </w:t>
            </w:r>
          </w:p>
          <w:p w:rsidR="00D1589B" w:rsidRPr="001A4B91" w:rsidRDefault="00D1589B" w:rsidP="00D1589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 износа жилого дома 60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цена предмета аукциона </w:t>
            </w:r>
          </w:p>
        </w:tc>
        <w:tc>
          <w:tcPr>
            <w:tcW w:w="7371" w:type="dxa"/>
            <w:gridSpan w:val="2"/>
          </w:tcPr>
          <w:p w:rsidR="00D1589B" w:rsidRPr="004D14F9" w:rsidRDefault="00D1589B" w:rsidP="00D1589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базовая величина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рублей</w:t>
            </w: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00 копеек).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аукциона (повышение цены) – 15%.</w:t>
            </w:r>
          </w:p>
        </w:tc>
      </w:tr>
      <w:tr w:rsidR="00D1589B" w:rsidRPr="00517F9F" w:rsidTr="00D1589B">
        <w:trPr>
          <w:trHeight w:val="1150"/>
        </w:trPr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возмещение затрат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аукциона либо единственный участник несостоявшегося аукциона обязан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возместить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расходы по опубликованию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информации </w:t>
            </w:r>
            <w:r w:rsidRPr="006654B5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СМИ в течении 10-ти рабочих дней со дня утверждения протокола о результатах аукциона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задатка</w:t>
            </w:r>
          </w:p>
        </w:tc>
        <w:tc>
          <w:tcPr>
            <w:tcW w:w="7371" w:type="dxa"/>
            <w:gridSpan w:val="2"/>
          </w:tcPr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4,50 (четыре рубля 5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0 копеек) до подачи заявления на</w:t>
            </w:r>
          </w:p>
          <w:p w:rsidR="00D1589B" w:rsidRPr="00CE62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р/с №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36410015300141100000 УНП 200022821 ОАО «АСБ </w:t>
            </w:r>
            <w:proofErr w:type="spellStart"/>
            <w:proofErr w:type="gram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proofErr w:type="gramEnd"/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 БИК 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AKBBBY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623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CE623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D1589B" w:rsidRPr="004D14F9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код платежа 04805 </w:t>
            </w:r>
            <w:r w:rsidRPr="0033281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TAXS90101</w:t>
            </w:r>
            <w:r w:rsidRPr="0033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rPr>
                <w:rStyle w:val="c2"/>
              </w:rPr>
            </w:pPr>
            <w:r>
              <w:rPr>
                <w:rStyle w:val="c2"/>
              </w:rPr>
              <w:t xml:space="preserve">Лица, которые </w:t>
            </w:r>
            <w:r w:rsidRPr="00540A4F">
              <w:rPr>
                <w:rStyle w:val="c2"/>
              </w:rPr>
              <w:t>допускаются к участию в аукционе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pStyle w:val="c0"/>
              <w:jc w:val="both"/>
            </w:pPr>
            <w:r w:rsidRPr="00540A4F">
              <w:rPr>
                <w:rStyle w:val="c2"/>
              </w:rPr>
              <w:t>Граждане Республики Беларусь, иностранные граждане, лица без гражданства (далее – граждане), индивидуальные предприниматели и юридические лица, подавшие в комиссию в указанные в извещении сроки заявления с приложением необходимых документов, внесшие задаток, а также подписавшие соглашение о правах, обязанностях и ответственности сторон в процессе подготовки и проведения аукциона по продаже пустующих жилых домов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40A4F" w:rsidRDefault="00D1589B" w:rsidP="00D1589B">
            <w:pPr>
              <w:pStyle w:val="c0"/>
              <w:spacing w:before="0" w:beforeAutospacing="0" w:after="0" w:afterAutospacing="0"/>
              <w:rPr>
                <w:rStyle w:val="c2"/>
              </w:rPr>
            </w:pPr>
            <w:r w:rsidRPr="00540A4F">
              <w:rPr>
                <w:rStyle w:val="c2"/>
              </w:rPr>
              <w:t xml:space="preserve">Перечень документов, которые </w:t>
            </w:r>
            <w:r>
              <w:rPr>
                <w:rStyle w:val="c2"/>
              </w:rPr>
              <w:t>необходимо представить участникам аукциона до его начала</w:t>
            </w:r>
          </w:p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71" w:type="dxa"/>
            <w:gridSpan w:val="2"/>
          </w:tcPr>
          <w:p w:rsidR="00D1589B" w:rsidRPr="00BA6E37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BA6E37">
              <w:rPr>
                <w:rStyle w:val="c2"/>
              </w:rPr>
              <w:t>– заяв</w:t>
            </w:r>
            <w:r>
              <w:rPr>
                <w:rStyle w:val="c2"/>
              </w:rPr>
              <w:t xml:space="preserve">ление на участие в аукционе по </w:t>
            </w:r>
            <w:r w:rsidRPr="00BA6E37">
              <w:rPr>
                <w:rStyle w:val="c2"/>
              </w:rPr>
              <w:t>форме, установленной Государственным комитетом по имуществу;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гражданином – копия документа, удостоверяющего личность, без нотариального засвидетельствования,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>
              <w:rPr>
                <w:rStyle w:val="c2"/>
              </w:rPr>
              <w:t xml:space="preserve">- </w:t>
            </w:r>
            <w:r w:rsidRPr="00540A4F">
              <w:rPr>
                <w:rStyle w:val="c2"/>
              </w:rPr>
              <w:t>информация о номере счета для возврата задатка, в случае если участник не выиграет аукцион;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индивидуальным предпринимателем – копия свидетельства о государственной регистрации без нотариального засвидетельствования;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гражданина или индиви</w:t>
            </w:r>
            <w:r>
              <w:rPr>
                <w:rStyle w:val="c2"/>
              </w:rPr>
              <w:t xml:space="preserve">дуального предпринимателя </w:t>
            </w:r>
            <w:r w:rsidRPr="00540A4F">
              <w:rPr>
                <w:rStyle w:val="c2"/>
              </w:rPr>
              <w:t>доверенность;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– представителем или уполномоченным должностным лицом юридического лица Республики Беларусь –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лица, без нотариального засвидетельствования, документ с указанием банковских реквизитов юридического лица;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 xml:space="preserve">– представителем или уполномоченным должностным лицом иностранного юридического лица – копии учредительных документов и выписка из торгового реестра страны происхождения (выписка должна быть произведена не ранее 12 месяцев до подачи заявки) либо </w:t>
            </w:r>
            <w:r w:rsidRPr="00540A4F">
              <w:rPr>
                <w:rStyle w:val="c2"/>
              </w:rPr>
              <w:lastRenderedPageBreak/>
              <w:t>иное эквивалентное доказательство юридического статуса в соответствии с законодательством страны происхождения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действия), доверенность или документ, подтверждающий полномочия должностного лица, документ о финансовой состоятельности, выданный обслуживающим банком или иной кредитно-финансовой организацией, с переводом на белорусский или русский язык (верность перевода или подлинность подписи переводчика должны быть засвидетельствованы нотариусом или лицом, уполномоченным совершать нотариальные действия).</w:t>
            </w:r>
          </w:p>
          <w:p w:rsidR="00D1589B" w:rsidRPr="00540A4F" w:rsidRDefault="00D1589B" w:rsidP="00D1589B">
            <w:pPr>
              <w:pStyle w:val="c0"/>
              <w:spacing w:before="0" w:beforeAutospacing="0" w:after="0" w:afterAutospacing="0"/>
              <w:jc w:val="both"/>
              <w:rPr>
                <w:rStyle w:val="c2"/>
              </w:rPr>
            </w:pPr>
            <w:r w:rsidRPr="00540A4F">
              <w:rPr>
                <w:rStyle w:val="c2"/>
              </w:rPr>
              <w:t>Документы, составленные за пределами Республики Беларусь в соответствии с законодательством иностранного государства, должны быть легализованы, если иное не предусмотрено законодательством;</w:t>
            </w:r>
          </w:p>
          <w:p w:rsidR="00D1589B" w:rsidRPr="00517F9F" w:rsidRDefault="00D1589B" w:rsidP="00D1589B">
            <w:pPr>
              <w:pStyle w:val="c0"/>
              <w:spacing w:before="0" w:beforeAutospacing="0" w:after="0" w:afterAutospacing="0"/>
              <w:jc w:val="both"/>
            </w:pPr>
            <w:r w:rsidRPr="00540A4F">
              <w:rPr>
                <w:rStyle w:val="c2"/>
              </w:rPr>
              <w:t>– документ, подтверждающий внесение задатка.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осмотр пустующего дома </w:t>
            </w:r>
          </w:p>
        </w:tc>
        <w:tc>
          <w:tcPr>
            <w:tcW w:w="7371" w:type="dxa"/>
            <w:gridSpan w:val="2"/>
          </w:tcPr>
          <w:p w:rsidR="00D1589B" w:rsidRPr="00517F9F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осмотр пустующего дома осуществляется претендентом на покупку в сопровождении представителя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Сигневичского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сельисполкома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 любое согласованное с ним время в течении установленного срока приема заявлений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517F9F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прием заявлений об участии аукционе 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Заявления принимаются комиссией 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в рабочие дни с 8.00 до 17.00, обеденный перерыв с 13.00 до 14.00. </w:t>
            </w:r>
          </w:p>
          <w:p w:rsidR="00D1589B" w:rsidRDefault="00D1589B" w:rsidP="00D1589B">
            <w:pPr>
              <w:ind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Начало приема заявлений </w:t>
            </w:r>
            <w:r>
              <w:rPr>
                <w:rFonts w:ascii="Times New Roman" w:hAnsi="Times New Roman"/>
                <w:sz w:val="24"/>
                <w:szCs w:val="24"/>
              </w:rPr>
              <w:t>22 апреля 2026</w:t>
            </w:r>
            <w:r w:rsidRPr="00607977">
              <w:rPr>
                <w:rFonts w:ascii="Times New Roman" w:hAnsi="Times New Roman"/>
                <w:sz w:val="24"/>
                <w:szCs w:val="24"/>
              </w:rPr>
              <w:t xml:space="preserve"> г. </w:t>
            </w:r>
          </w:p>
          <w:p w:rsidR="00D1589B" w:rsidRPr="00607977" w:rsidRDefault="00D1589B" w:rsidP="00D1589B">
            <w:pPr>
              <w:ind w:right="2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07977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заявлений </w:t>
            </w:r>
            <w:r>
              <w:rPr>
                <w:rFonts w:ascii="Times New Roman" w:hAnsi="Times New Roman"/>
                <w:sz w:val="24"/>
                <w:szCs w:val="24"/>
              </w:rPr>
              <w:t>19 мая 2026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 г. до 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F18B0">
              <w:rPr>
                <w:rFonts w:ascii="Times New Roman" w:hAnsi="Times New Roman"/>
                <w:sz w:val="24"/>
                <w:szCs w:val="24"/>
              </w:rPr>
              <w:t xml:space="preserve">.00.  </w:t>
            </w:r>
          </w:p>
        </w:tc>
      </w:tr>
      <w:tr w:rsidR="00D1589B" w:rsidRPr="00517F9F" w:rsidTr="00D1589B">
        <w:tc>
          <w:tcPr>
            <w:tcW w:w="2518" w:type="dxa"/>
            <w:gridSpan w:val="2"/>
          </w:tcPr>
          <w:p w:rsidR="00D1589B" w:rsidRPr="0048773B" w:rsidRDefault="00D1589B" w:rsidP="00D15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дрес комиссии:</w:t>
            </w:r>
          </w:p>
        </w:tc>
        <w:tc>
          <w:tcPr>
            <w:tcW w:w="7371" w:type="dxa"/>
            <w:gridSpan w:val="2"/>
          </w:tcPr>
          <w:p w:rsidR="00D1589B" w:rsidRDefault="00D1589B" w:rsidP="00D1589B">
            <w:pPr>
              <w:tabs>
                <w:tab w:val="left" w:pos="-720"/>
                <w:tab w:val="left" w:pos="-540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225223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Брестская обл.,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Берёзовский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аг.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Сигневичи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             ул. Октябрьская, 1</w:t>
            </w:r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48773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управляющего делами), контактные тел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ефоны для справок: 8-01643-50389,  8-01643-50387</w:t>
            </w:r>
          </w:p>
        </w:tc>
      </w:tr>
    </w:tbl>
    <w:p w:rsidR="00D1589B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Аукцион проводится в соответствии с Указом Президента Республики</w:t>
      </w:r>
      <w:r>
        <w:rPr>
          <w:rStyle w:val="c2"/>
        </w:rPr>
        <w:t xml:space="preserve"> </w:t>
      </w:r>
      <w:r w:rsidRPr="002D7725">
        <w:rPr>
          <w:rStyle w:val="c2"/>
        </w:rPr>
        <w:t>Беларусь от 24 марта 2021 № 116 «Об отчуждении жилых домов в сельской</w:t>
      </w:r>
      <w:r>
        <w:rPr>
          <w:rStyle w:val="c2"/>
        </w:rPr>
        <w:t xml:space="preserve"> </w:t>
      </w:r>
      <w:r w:rsidRPr="002D7725">
        <w:rPr>
          <w:rStyle w:val="c2"/>
        </w:rPr>
        <w:t>местности и совершенствовании работы с пустующими домами», в порядке,</w:t>
      </w:r>
      <w:r>
        <w:rPr>
          <w:rStyle w:val="c2"/>
        </w:rPr>
        <w:t xml:space="preserve"> </w:t>
      </w:r>
      <w:r w:rsidRPr="002D7725">
        <w:rPr>
          <w:rStyle w:val="c2"/>
        </w:rPr>
        <w:t>установленном Положением о порядке продажи без проведения аукционов</w:t>
      </w:r>
      <w:r>
        <w:rPr>
          <w:rStyle w:val="c2"/>
        </w:rPr>
        <w:t xml:space="preserve"> </w:t>
      </w:r>
      <w:r w:rsidRPr="002D7725">
        <w:rPr>
          <w:rStyle w:val="c2"/>
        </w:rPr>
        <w:t>пустующих жилых домов, организации и проведения аукционов по их продаже,</w:t>
      </w:r>
      <w:r>
        <w:rPr>
          <w:rStyle w:val="c2"/>
        </w:rPr>
        <w:t xml:space="preserve"> </w:t>
      </w:r>
      <w:r w:rsidRPr="002D7725">
        <w:rPr>
          <w:rStyle w:val="c2"/>
        </w:rPr>
        <w:t>утвержденным постановлением Совета Министров Республики Беларусь от 23</w:t>
      </w:r>
      <w:r>
        <w:rPr>
          <w:rStyle w:val="c2"/>
        </w:rPr>
        <w:t xml:space="preserve"> </w:t>
      </w:r>
      <w:r w:rsidRPr="002D7725">
        <w:rPr>
          <w:rStyle w:val="c2"/>
        </w:rPr>
        <w:t xml:space="preserve">сентября 2021 г. </w:t>
      </w:r>
      <w:r>
        <w:rPr>
          <w:rStyle w:val="c2"/>
        </w:rPr>
        <w:t xml:space="preserve">№ 547, на основании решения </w:t>
      </w:r>
      <w:proofErr w:type="spellStart"/>
      <w:r>
        <w:rPr>
          <w:rStyle w:val="c2"/>
        </w:rPr>
        <w:t>Сигневичского</w:t>
      </w:r>
      <w:proofErr w:type="spellEnd"/>
      <w:r>
        <w:rPr>
          <w:rStyle w:val="c2"/>
        </w:rPr>
        <w:t xml:space="preserve"> </w:t>
      </w:r>
      <w:r w:rsidRPr="002D7725">
        <w:rPr>
          <w:rStyle w:val="c2"/>
        </w:rPr>
        <w:t>сельского</w:t>
      </w:r>
      <w:r>
        <w:rPr>
          <w:rStyle w:val="c2"/>
        </w:rPr>
        <w:t xml:space="preserve"> </w:t>
      </w:r>
      <w:r w:rsidRPr="002D7725">
        <w:rPr>
          <w:rStyle w:val="c2"/>
        </w:rPr>
        <w:t>исполнительного комитета.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При подаче документов на участие в аукционе заключается Соглашение о</w:t>
      </w:r>
      <w:r>
        <w:rPr>
          <w:rStyle w:val="c2"/>
        </w:rPr>
        <w:t xml:space="preserve"> </w:t>
      </w:r>
      <w:r w:rsidRPr="002D7725">
        <w:rPr>
          <w:rStyle w:val="c2"/>
        </w:rPr>
        <w:t>правах, обязанностях и ответственности сторон в процессе подготовки и</w:t>
      </w:r>
      <w:r>
        <w:rPr>
          <w:rStyle w:val="c2"/>
        </w:rPr>
        <w:t xml:space="preserve"> </w:t>
      </w:r>
      <w:r w:rsidRPr="002D7725">
        <w:rPr>
          <w:rStyle w:val="c2"/>
        </w:rPr>
        <w:t>проведения аукциона.</w:t>
      </w:r>
    </w:p>
    <w:p w:rsidR="00D1589B" w:rsidRPr="002D7725" w:rsidRDefault="00D1589B" w:rsidP="00D1589B">
      <w:pPr>
        <w:pStyle w:val="c0"/>
        <w:spacing w:before="0" w:beforeAutospacing="0" w:after="0" w:afterAutospacing="0"/>
        <w:ind w:firstLine="708"/>
        <w:jc w:val="both"/>
        <w:rPr>
          <w:rStyle w:val="c2"/>
        </w:rPr>
      </w:pPr>
      <w:r w:rsidRPr="002D7725">
        <w:rPr>
          <w:rStyle w:val="c2"/>
        </w:rPr>
        <w:t>Победитель аукциона либо единственный участник несостоявшегося</w:t>
      </w:r>
      <w:r>
        <w:rPr>
          <w:rStyle w:val="c2"/>
        </w:rPr>
        <w:t xml:space="preserve"> </w:t>
      </w:r>
      <w:r w:rsidRPr="002D7725">
        <w:rPr>
          <w:rStyle w:val="c2"/>
        </w:rPr>
        <w:t>аукциона обязан:</w:t>
      </w:r>
      <w:r>
        <w:rPr>
          <w:rStyle w:val="c2"/>
        </w:rPr>
        <w:t xml:space="preserve"> </w:t>
      </w:r>
    </w:p>
    <w:p w:rsidR="00D1589B" w:rsidRPr="002D7725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подписать протокол аукциона в день проведения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>в течение 10 рабочих дней со дня утверждения в установленном порядке</w:t>
      </w:r>
      <w:r>
        <w:rPr>
          <w:rStyle w:val="c2"/>
        </w:rPr>
        <w:t xml:space="preserve"> </w:t>
      </w:r>
      <w:r w:rsidRPr="002D7725">
        <w:rPr>
          <w:rStyle w:val="c2"/>
        </w:rPr>
        <w:t>протокола о результатах аукциона</w:t>
      </w:r>
      <w:r>
        <w:rPr>
          <w:rStyle w:val="c2"/>
        </w:rPr>
        <w:t>: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 xml:space="preserve">- </w:t>
      </w:r>
      <w:r w:rsidRPr="002D7725">
        <w:rPr>
          <w:rStyle w:val="c2"/>
        </w:rPr>
        <w:t xml:space="preserve"> в</w:t>
      </w:r>
      <w:r>
        <w:rPr>
          <w:rStyle w:val="c2"/>
        </w:rPr>
        <w:t>нести плату за предмет аукциона;</w:t>
      </w:r>
    </w:p>
    <w:p w:rsidR="00D1589B" w:rsidRDefault="00D1589B" w:rsidP="00D1589B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2"/>
        </w:rPr>
        <w:t>- подписать договор купли-продажи;</w:t>
      </w:r>
    </w:p>
    <w:p w:rsidR="00D1589B" w:rsidRDefault="00D1589B" w:rsidP="00D1589B">
      <w:pPr>
        <w:pStyle w:val="c0"/>
        <w:spacing w:before="0" w:beforeAutospacing="0" w:after="0" w:afterAutospacing="0"/>
        <w:jc w:val="both"/>
      </w:pPr>
      <w:r>
        <w:rPr>
          <w:rStyle w:val="c2"/>
        </w:rPr>
        <w:t>- подать заявление о предоставлении земельного участка.</w:t>
      </w:r>
    </w:p>
    <w:p w:rsidR="00D1589B" w:rsidRDefault="00D1589B" w:rsidP="00D1589B">
      <w:pPr>
        <w:pStyle w:val="c9"/>
        <w:spacing w:before="0" w:beforeAutospacing="0" w:after="0" w:afterAutospacing="0"/>
        <w:ind w:firstLine="708"/>
        <w:jc w:val="both"/>
      </w:pPr>
      <w:r>
        <w:rPr>
          <w:rStyle w:val="c1"/>
        </w:rPr>
        <w:t>После принятия соответствующего решения – обратиться в Березовский филиал РУП «Брестское агентство по государственной регистрации и земельному кадастру» за государственной регистрацией земельного участка и жилого дома.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  <w:r w:rsidRPr="00104F89">
        <w:rPr>
          <w:rStyle w:val="c2"/>
          <w:rFonts w:ascii="Times New Roman" w:hAnsi="Times New Roman" w:cs="Times New Roman"/>
        </w:rPr>
        <w:t>В случае отказа или отклонения победителя аукциона либо единственного участника несостоявшегося аукциона от внесения платы за предмет аукциона -  внесенный им задаток, возврату не подлежит</w:t>
      </w:r>
      <w:r>
        <w:rPr>
          <w:rStyle w:val="c2"/>
          <w:rFonts w:ascii="Times New Roman" w:hAnsi="Times New Roman" w:cs="Times New Roman"/>
        </w:rPr>
        <w:t>.</w:t>
      </w: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D1589B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p w:rsidR="00D1589B" w:rsidRDefault="00D1589B" w:rsidP="00104F89">
      <w:pPr>
        <w:spacing w:after="0" w:line="240" w:lineRule="auto"/>
        <w:jc w:val="both"/>
        <w:rPr>
          <w:rStyle w:val="c2"/>
          <w:rFonts w:ascii="Times New Roman" w:hAnsi="Times New Roman" w:cs="Times New Roman"/>
        </w:rPr>
      </w:pPr>
    </w:p>
    <w:sectPr w:rsidR="00D1589B" w:rsidSect="004D14F9">
      <w:pgSz w:w="11906" w:h="16838"/>
      <w:pgMar w:top="567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B6A52"/>
    <w:multiLevelType w:val="hybridMultilevel"/>
    <w:tmpl w:val="42CA8C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B92890"/>
    <w:multiLevelType w:val="hybridMultilevel"/>
    <w:tmpl w:val="76668D42"/>
    <w:lvl w:ilvl="0" w:tplc="7EAE64C6">
      <w:start w:val="1"/>
      <w:numFmt w:val="decimal"/>
      <w:lvlText w:val="%1."/>
      <w:lvlJc w:val="left"/>
      <w:pPr>
        <w:ind w:left="1777" w:hanging="106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4D"/>
    <w:rsid w:val="00060921"/>
    <w:rsid w:val="00073982"/>
    <w:rsid w:val="00083A67"/>
    <w:rsid w:val="000C68C2"/>
    <w:rsid w:val="00104F89"/>
    <w:rsid w:val="001A288B"/>
    <w:rsid w:val="001A4B91"/>
    <w:rsid w:val="001F27F4"/>
    <w:rsid w:val="00237557"/>
    <w:rsid w:val="002A1717"/>
    <w:rsid w:val="002A40D3"/>
    <w:rsid w:val="002D3536"/>
    <w:rsid w:val="002D7725"/>
    <w:rsid w:val="0031390D"/>
    <w:rsid w:val="003145CE"/>
    <w:rsid w:val="0032065A"/>
    <w:rsid w:val="0033281A"/>
    <w:rsid w:val="003751AB"/>
    <w:rsid w:val="003916FC"/>
    <w:rsid w:val="003A3250"/>
    <w:rsid w:val="003C37AC"/>
    <w:rsid w:val="003D0E15"/>
    <w:rsid w:val="00434508"/>
    <w:rsid w:val="00434E07"/>
    <w:rsid w:val="0047056B"/>
    <w:rsid w:val="0048773B"/>
    <w:rsid w:val="004D14F9"/>
    <w:rsid w:val="00517F9F"/>
    <w:rsid w:val="00540A4F"/>
    <w:rsid w:val="005773E4"/>
    <w:rsid w:val="00587864"/>
    <w:rsid w:val="005960B4"/>
    <w:rsid w:val="005B79B9"/>
    <w:rsid w:val="00607977"/>
    <w:rsid w:val="0061499D"/>
    <w:rsid w:val="00631FEC"/>
    <w:rsid w:val="006515E4"/>
    <w:rsid w:val="006544F6"/>
    <w:rsid w:val="006654B5"/>
    <w:rsid w:val="00723228"/>
    <w:rsid w:val="00745A55"/>
    <w:rsid w:val="007B3CE2"/>
    <w:rsid w:val="00806B76"/>
    <w:rsid w:val="008205E3"/>
    <w:rsid w:val="00856E6F"/>
    <w:rsid w:val="008B70A4"/>
    <w:rsid w:val="00917D21"/>
    <w:rsid w:val="009C1876"/>
    <w:rsid w:val="009D1CB6"/>
    <w:rsid w:val="009E6F7D"/>
    <w:rsid w:val="00A273C4"/>
    <w:rsid w:val="00A3214D"/>
    <w:rsid w:val="00AD7898"/>
    <w:rsid w:val="00AF18B0"/>
    <w:rsid w:val="00B43C07"/>
    <w:rsid w:val="00B47EA6"/>
    <w:rsid w:val="00B90339"/>
    <w:rsid w:val="00B90B10"/>
    <w:rsid w:val="00BA4B27"/>
    <w:rsid w:val="00BA6E37"/>
    <w:rsid w:val="00BB3D6F"/>
    <w:rsid w:val="00BC0858"/>
    <w:rsid w:val="00BC0866"/>
    <w:rsid w:val="00C132F5"/>
    <w:rsid w:val="00C800DF"/>
    <w:rsid w:val="00CD1E48"/>
    <w:rsid w:val="00CE4200"/>
    <w:rsid w:val="00CE623B"/>
    <w:rsid w:val="00D00917"/>
    <w:rsid w:val="00D043FD"/>
    <w:rsid w:val="00D1589B"/>
    <w:rsid w:val="00D83369"/>
    <w:rsid w:val="00DA32A7"/>
    <w:rsid w:val="00DF3959"/>
    <w:rsid w:val="00E16579"/>
    <w:rsid w:val="00E26454"/>
    <w:rsid w:val="00E272EE"/>
    <w:rsid w:val="00EB35E3"/>
    <w:rsid w:val="00EF568E"/>
    <w:rsid w:val="00F53893"/>
    <w:rsid w:val="00F849C5"/>
    <w:rsid w:val="00F87545"/>
    <w:rsid w:val="00F9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9C62DC"/>
  <w15:docId w15:val="{DFED389D-7FBA-4752-BF4E-82B28D38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3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3C37AC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c0">
    <w:name w:val="c0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53893"/>
  </w:style>
  <w:style w:type="character" w:customStyle="1" w:styleId="c1">
    <w:name w:val="c1"/>
    <w:basedOn w:val="a0"/>
    <w:rsid w:val="00F53893"/>
  </w:style>
  <w:style w:type="character" w:customStyle="1" w:styleId="c15">
    <w:name w:val="c15"/>
    <w:basedOn w:val="a0"/>
    <w:rsid w:val="00F53893"/>
  </w:style>
  <w:style w:type="character" w:customStyle="1" w:styleId="c6">
    <w:name w:val="c6"/>
    <w:basedOn w:val="a0"/>
    <w:rsid w:val="00F53893"/>
  </w:style>
  <w:style w:type="paragraph" w:customStyle="1" w:styleId="c8">
    <w:name w:val="c8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F53893"/>
  </w:style>
  <w:style w:type="paragraph" w:customStyle="1" w:styleId="c9">
    <w:name w:val="c9"/>
    <w:basedOn w:val="a"/>
    <w:rsid w:val="00F538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50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7221</Words>
  <Characters>41164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2024-05-22T06:10:00Z</cp:lastPrinted>
  <dcterms:created xsi:type="dcterms:W3CDTF">2025-06-05T11:44:00Z</dcterms:created>
  <dcterms:modified xsi:type="dcterms:W3CDTF">2026-04-10T10:08:00Z</dcterms:modified>
</cp:coreProperties>
</file>