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B45BD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</w:t>
      </w:r>
      <w:bookmarkStart w:id="0" w:name="_GoBack"/>
      <w:r w:rsidRPr="001B45BD">
        <w:rPr>
          <w:b/>
          <w:sz w:val="20"/>
          <w:szCs w:val="20"/>
        </w:rPr>
        <w:t>Минский областной центр инвестиций и приватизации»</w:t>
      </w:r>
      <w:r w:rsidR="00AB3791" w:rsidRPr="001B45BD">
        <w:rPr>
          <w:b/>
          <w:sz w:val="20"/>
          <w:szCs w:val="20"/>
        </w:rPr>
        <w:t xml:space="preserve"> </w:t>
      </w:r>
      <w:r w:rsidR="00D81219" w:rsidRPr="001B45BD">
        <w:rPr>
          <w:b/>
          <w:i/>
          <w:sz w:val="20"/>
          <w:szCs w:val="20"/>
          <w:u w:val="single"/>
        </w:rPr>
        <w:t>7</w:t>
      </w:r>
      <w:r w:rsidR="00EE510C" w:rsidRPr="001B45BD">
        <w:rPr>
          <w:b/>
          <w:i/>
          <w:sz w:val="20"/>
          <w:szCs w:val="20"/>
          <w:u w:val="single"/>
        </w:rPr>
        <w:t xml:space="preserve"> </w:t>
      </w:r>
      <w:r w:rsidR="00D81219" w:rsidRPr="001B45BD">
        <w:rPr>
          <w:b/>
          <w:i/>
          <w:sz w:val="20"/>
          <w:szCs w:val="20"/>
          <w:u w:val="single"/>
        </w:rPr>
        <w:t>августа</w:t>
      </w:r>
      <w:r w:rsidR="00AB3791" w:rsidRPr="001B45BD">
        <w:rPr>
          <w:b/>
          <w:i/>
          <w:sz w:val="20"/>
          <w:szCs w:val="20"/>
          <w:u w:val="single"/>
        </w:rPr>
        <w:t xml:space="preserve"> </w:t>
      </w:r>
      <w:r w:rsidR="00F4687D" w:rsidRPr="001B45BD">
        <w:rPr>
          <w:b/>
          <w:i/>
          <w:sz w:val="20"/>
          <w:szCs w:val="20"/>
          <w:u w:val="single"/>
        </w:rPr>
        <w:t>202</w:t>
      </w:r>
      <w:r w:rsidR="00F62EEC" w:rsidRPr="001B45BD">
        <w:rPr>
          <w:b/>
          <w:i/>
          <w:sz w:val="20"/>
          <w:szCs w:val="20"/>
          <w:u w:val="single"/>
        </w:rPr>
        <w:t>6</w:t>
      </w:r>
      <w:r w:rsidR="002215E2" w:rsidRPr="001B45BD">
        <w:rPr>
          <w:b/>
          <w:i/>
          <w:sz w:val="20"/>
          <w:szCs w:val="20"/>
          <w:u w:val="single"/>
        </w:rPr>
        <w:t xml:space="preserve"> г.</w:t>
      </w:r>
      <w:r w:rsidRPr="001B45BD">
        <w:rPr>
          <w:b/>
          <w:sz w:val="20"/>
          <w:szCs w:val="20"/>
        </w:rPr>
        <w:t xml:space="preserve"> проводит</w:t>
      </w:r>
      <w:r w:rsidR="00AB3791" w:rsidRPr="001B45BD">
        <w:rPr>
          <w:b/>
          <w:sz w:val="20"/>
          <w:szCs w:val="20"/>
        </w:rPr>
        <w:t xml:space="preserve"> </w:t>
      </w:r>
      <w:r w:rsidR="00793431" w:rsidRPr="001B45BD">
        <w:rPr>
          <w:b/>
          <w:sz w:val="20"/>
          <w:szCs w:val="20"/>
        </w:rPr>
        <w:t>открытый аукци</w:t>
      </w:r>
      <w:r w:rsidR="00CD7365" w:rsidRPr="001B45BD">
        <w:rPr>
          <w:b/>
          <w:sz w:val="20"/>
          <w:szCs w:val="20"/>
        </w:rPr>
        <w:t>он по продаже пустующих</w:t>
      </w:r>
      <w:r w:rsidR="00793431" w:rsidRPr="001B45BD">
        <w:rPr>
          <w:b/>
          <w:sz w:val="20"/>
          <w:szCs w:val="20"/>
        </w:rPr>
        <w:t xml:space="preserve"> жилых домов</w:t>
      </w:r>
      <w:r w:rsidR="0018278C" w:rsidRPr="001B45BD">
        <w:rPr>
          <w:b/>
          <w:sz w:val="20"/>
          <w:szCs w:val="20"/>
        </w:rPr>
        <w:t xml:space="preserve"> в</w:t>
      </w:r>
      <w:r w:rsidR="00EE510C" w:rsidRPr="001B45BD">
        <w:rPr>
          <w:b/>
          <w:sz w:val="20"/>
          <w:szCs w:val="20"/>
        </w:rPr>
        <w:t xml:space="preserve"> </w:t>
      </w:r>
      <w:r w:rsidR="00DB5AF8" w:rsidRPr="001B45BD">
        <w:rPr>
          <w:b/>
          <w:sz w:val="20"/>
          <w:szCs w:val="20"/>
        </w:rPr>
        <w:t xml:space="preserve">Минском, </w:t>
      </w:r>
      <w:r w:rsidR="009D6E67" w:rsidRPr="001B45BD">
        <w:rPr>
          <w:b/>
          <w:sz w:val="20"/>
          <w:szCs w:val="20"/>
        </w:rPr>
        <w:t xml:space="preserve">Березинском, </w:t>
      </w:r>
      <w:proofErr w:type="spellStart"/>
      <w:r w:rsidR="007D4D28" w:rsidRPr="001B45BD">
        <w:rPr>
          <w:b/>
          <w:sz w:val="20"/>
          <w:szCs w:val="20"/>
        </w:rPr>
        <w:t>Любанском</w:t>
      </w:r>
      <w:proofErr w:type="spellEnd"/>
      <w:r w:rsidR="007D4D28" w:rsidRPr="001B45BD">
        <w:rPr>
          <w:b/>
          <w:sz w:val="20"/>
          <w:szCs w:val="20"/>
        </w:rPr>
        <w:t xml:space="preserve">, </w:t>
      </w:r>
      <w:r w:rsidR="0007325B" w:rsidRPr="001B45BD">
        <w:rPr>
          <w:b/>
          <w:sz w:val="20"/>
          <w:szCs w:val="20"/>
        </w:rPr>
        <w:t>Слуцком</w:t>
      </w:r>
      <w:r w:rsidR="007F4DAC" w:rsidRPr="001B45BD">
        <w:rPr>
          <w:b/>
          <w:sz w:val="20"/>
          <w:szCs w:val="20"/>
        </w:rPr>
        <w:t xml:space="preserve">, </w:t>
      </w:r>
      <w:proofErr w:type="spellStart"/>
      <w:r w:rsidR="007F4DAC" w:rsidRPr="001B45BD">
        <w:rPr>
          <w:b/>
          <w:sz w:val="20"/>
          <w:szCs w:val="20"/>
        </w:rPr>
        <w:t>Смолевичском</w:t>
      </w:r>
      <w:proofErr w:type="spellEnd"/>
      <w:r w:rsidR="00DB5AF8" w:rsidRPr="001B45BD">
        <w:rPr>
          <w:b/>
          <w:sz w:val="20"/>
          <w:szCs w:val="20"/>
        </w:rPr>
        <w:t xml:space="preserve"> </w:t>
      </w:r>
      <w:r w:rsidR="009F63B5" w:rsidRPr="001B45BD">
        <w:rPr>
          <w:b/>
          <w:sz w:val="20"/>
          <w:szCs w:val="20"/>
        </w:rPr>
        <w:t>районах</w:t>
      </w:r>
    </w:p>
    <w:p w:rsidR="002503FE" w:rsidRPr="001B45BD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B45BD">
        <w:rPr>
          <w:b/>
          <w:sz w:val="20"/>
          <w:szCs w:val="20"/>
        </w:rPr>
        <w:t>Вид аукциона:</w:t>
      </w:r>
      <w:r w:rsidRPr="001B45BD">
        <w:rPr>
          <w:sz w:val="20"/>
          <w:szCs w:val="20"/>
        </w:rPr>
        <w:t xml:space="preserve"> открытый (на повышение начальной цены). Предм</w:t>
      </w:r>
      <w:r w:rsidR="00A74C86" w:rsidRPr="001B45BD">
        <w:rPr>
          <w:sz w:val="20"/>
          <w:szCs w:val="20"/>
        </w:rPr>
        <w:t>ет аукциона: пустующий</w:t>
      </w:r>
      <w:r w:rsidR="00CD7365" w:rsidRPr="001B45BD">
        <w:rPr>
          <w:sz w:val="20"/>
          <w:szCs w:val="20"/>
        </w:rPr>
        <w:t xml:space="preserve"> жилой до</w:t>
      </w:r>
      <w:r w:rsidR="00A74C86" w:rsidRPr="001B45BD">
        <w:rPr>
          <w:sz w:val="20"/>
          <w:szCs w:val="20"/>
        </w:rPr>
        <w:t>м</w:t>
      </w:r>
      <w:r w:rsidR="00793431" w:rsidRPr="001B45BD">
        <w:rPr>
          <w:sz w:val="20"/>
          <w:szCs w:val="20"/>
        </w:rPr>
        <w:t xml:space="preserve"> и </w:t>
      </w:r>
      <w:r w:rsidR="002503FE" w:rsidRPr="001B45BD">
        <w:rPr>
          <w:sz w:val="20"/>
          <w:szCs w:val="20"/>
        </w:rPr>
        <w:t>земельный участок д</w:t>
      </w:r>
      <w:r w:rsidR="00A74C86" w:rsidRPr="001B45BD">
        <w:rPr>
          <w:sz w:val="20"/>
          <w:szCs w:val="20"/>
        </w:rPr>
        <w:t>ля обслуживания пустующего</w:t>
      </w:r>
      <w:r w:rsidR="002503FE" w:rsidRPr="001B45BD">
        <w:rPr>
          <w:sz w:val="20"/>
          <w:szCs w:val="20"/>
        </w:rPr>
        <w:t xml:space="preserve"> жилого дома</w:t>
      </w:r>
    </w:p>
    <w:p w:rsidR="00821FAF" w:rsidRPr="001B45BD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B45BD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B45BD">
        <w:rPr>
          <w:sz w:val="20"/>
          <w:szCs w:val="20"/>
        </w:rPr>
        <w:t xml:space="preserve"> от 23.09.2021 № 547</w:t>
      </w:r>
      <w:r w:rsidRPr="001B45BD">
        <w:rPr>
          <w:sz w:val="20"/>
          <w:szCs w:val="20"/>
        </w:rPr>
        <w:t>.</w:t>
      </w:r>
    </w:p>
    <w:p w:rsidR="005B6B02" w:rsidRPr="001B45BD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  <w:gridCol w:w="2288"/>
      </w:tblGrid>
      <w:tr w:rsidR="001B45BD" w:rsidRPr="001B45BD" w:rsidTr="00BB64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E510C" w:rsidRPr="001B45BD" w:rsidRDefault="00EE510C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5</w:t>
            </w:r>
          </w:p>
        </w:tc>
      </w:tr>
      <w:tr w:rsidR="001B45BD" w:rsidRPr="001B45BD" w:rsidTr="003D4BD6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Колодищанский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1B45BD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1B45BD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. Колодищи, ул.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Радюка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Минский район, Новодворский с/с,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Гатово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д. 54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Березинский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Погостский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Лешница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ул. Школьная, д. 71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Любанский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Уречский</w:t>
            </w:r>
            <w:proofErr w:type="spellEnd"/>
            <w:r w:rsidR="00E32588" w:rsidRPr="001B45BD">
              <w:rPr>
                <w:rFonts w:ascii="Verdana" w:hAnsi="Verdana"/>
                <w:sz w:val="16"/>
                <w:szCs w:val="16"/>
              </w:rPr>
              <w:t xml:space="preserve"> с/с, </w:t>
            </w:r>
            <w:proofErr w:type="spellStart"/>
            <w:r w:rsidR="00E32588" w:rsidRPr="001B45BD">
              <w:rPr>
                <w:rFonts w:ascii="Verdana" w:hAnsi="Verdana"/>
                <w:sz w:val="16"/>
                <w:szCs w:val="16"/>
              </w:rPr>
              <w:t>г.п</w:t>
            </w:r>
            <w:proofErr w:type="spellEnd"/>
            <w:r w:rsidR="00E32588" w:rsidRPr="001B45BD">
              <w:rPr>
                <w:rFonts w:ascii="Verdana" w:hAnsi="Verdana"/>
                <w:sz w:val="16"/>
                <w:szCs w:val="16"/>
              </w:rPr>
              <w:t>. Уречье, ул. Ленина</w:t>
            </w:r>
            <w:r w:rsidRPr="001B45BD">
              <w:rPr>
                <w:rFonts w:ascii="Verdana" w:hAnsi="Verdana"/>
                <w:sz w:val="16"/>
                <w:szCs w:val="16"/>
              </w:rPr>
              <w:t>, д. 55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Гацуковский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Озерцы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д. 44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623683403101005050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0,1254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1B45BD" w:rsidRPr="001B45BD" w:rsidTr="006866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600/С-90985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643/С-7338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кирпичный жилой дом, общая площадь 48,5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бутобетонный, стены – бревенчатые, перекрытия – деревянные, кровля – рубероид, окна – 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кирпичный жилой дом, общая площадь 19,0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бетонный, стены – кирпичные, перекрытия – деревянные, кровля – рулонная)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дом, общая площадь 55,0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сенями, сараем, общая площадь 18,0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бетонный, стены – брус, перегородки – деревянные, перекрытия – деревянные, кровля – шифер, полы – дощатые, окна – 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пристройкой, общая площадь 52,0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бутовый, стены – бревенчатые, перекрытия – деревянные, кровля – шифер, полы – дощатые, окна – деревянные, двери - деревянные)</w:t>
            </w:r>
          </w:p>
        </w:tc>
      </w:tr>
      <w:tr w:rsidR="001B45BD" w:rsidRPr="001B45BD" w:rsidTr="003D4B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720,76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384,29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408,80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242,87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1 039,93</w:t>
            </w:r>
          </w:p>
        </w:tc>
      </w:tr>
      <w:tr w:rsidR="001B45BD" w:rsidRPr="001B45BD" w:rsidTr="002168C1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140 282,30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9 658,88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4 354,05</w:t>
            </w:r>
          </w:p>
        </w:tc>
      </w:tr>
      <w:tr w:rsidR="007D4D28" w:rsidRPr="001B45BD" w:rsidTr="003D4BD6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28 050,00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4665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1 930,00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870,00</w:t>
            </w:r>
          </w:p>
        </w:tc>
      </w:tr>
    </w:tbl>
    <w:p w:rsidR="007E3707" w:rsidRPr="001B45BD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  <w:gridCol w:w="2290"/>
      </w:tblGrid>
      <w:tr w:rsidR="001B45BD" w:rsidRPr="001B45BD" w:rsidTr="00584B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Pr="001B45BD">
              <w:rPr>
                <w:rFonts w:ascii="Verdana" w:hAnsi="Verdana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7720E" w:rsidRPr="001B45BD" w:rsidRDefault="0067720E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10</w:t>
            </w:r>
          </w:p>
        </w:tc>
      </w:tr>
      <w:tr w:rsidR="001B45BD" w:rsidRPr="001B45BD" w:rsidTr="0083556F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Знаменский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Кажушки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ул. Колхозная, д. 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Знаменский с/с,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. Подлесье, ул. Колхозная, д. 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Знаменский с/с,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. Подлесье, ул. Комсомольская, д. 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Первомайский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Поликаровка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ул. Центральная, д. 18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Серяжский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Браново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ул. Центральная, д. 20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624683505601000144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640/С-12553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40,0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сенями, верандой, сараями, общая площадь 46,2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19,3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72,0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пристройками и сараями, общая площадь 81,0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кирпичный, стены – брус, перекрытия – деревянные, кровля – шифер, полы – дощатые, окна – деревянные, двери - деревянные)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208,00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248,20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208,00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141,73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584,68</w:t>
            </w:r>
          </w:p>
        </w:tc>
      </w:tr>
      <w:tr w:rsidR="001B45BD" w:rsidRPr="001B45BD" w:rsidTr="004453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sz w:val="16"/>
                <w:szCs w:val="16"/>
                <w:lang w:val="en-US"/>
              </w:rPr>
              <w:t>1 947</w:t>
            </w:r>
            <w:r w:rsidRPr="001B45BD">
              <w:rPr>
                <w:rFonts w:ascii="Verdana" w:hAnsi="Verdana" w:cs="Arial"/>
                <w:sz w:val="16"/>
                <w:szCs w:val="16"/>
              </w:rPr>
              <w:t>,</w:t>
            </w:r>
            <w:r w:rsidRPr="001B45BD">
              <w:rPr>
                <w:rFonts w:ascii="Verdana" w:hAnsi="Verdana" w:cs="Arial"/>
                <w:sz w:val="16"/>
                <w:szCs w:val="16"/>
                <w:lang w:val="en-US"/>
              </w:rPr>
              <w:t>92</w:t>
            </w:r>
          </w:p>
        </w:tc>
      </w:tr>
      <w:tr w:rsidR="007D4D28" w:rsidRPr="001B45BD" w:rsidTr="0044536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  <w:lang w:val="en-US"/>
              </w:rPr>
              <w:t>380</w:t>
            </w:r>
            <w:r w:rsidRPr="001B45BD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5802CC" w:rsidRPr="001B45BD" w:rsidRDefault="005802CC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5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  <w:gridCol w:w="2290"/>
      </w:tblGrid>
      <w:tr w:rsidR="001B45BD" w:rsidRPr="001B45BD" w:rsidTr="00A326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D6E67" w:rsidRPr="001B45BD" w:rsidRDefault="009D6E67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B45BD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1B45BD" w:rsidRPr="001B45BD" w:rsidTr="00A50AA9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Сорогский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Волошево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д. 52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 xml:space="preserve">Слуцкий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Сорогский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Хиноловка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д. 16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Жодинский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Белая Лужа, ул. Лесная, д. 13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Заболотский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Черниковщина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ул. Центральная, д. 63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Плисский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1B45BD">
              <w:rPr>
                <w:rFonts w:ascii="Verdana" w:hAnsi="Verdana"/>
                <w:sz w:val="16"/>
                <w:szCs w:val="16"/>
              </w:rPr>
              <w:t>Лавля</w:t>
            </w:r>
            <w:proofErr w:type="spellEnd"/>
            <w:r w:rsidRPr="001B45BD">
              <w:rPr>
                <w:rFonts w:ascii="Verdana" w:hAnsi="Verdana"/>
                <w:sz w:val="16"/>
                <w:szCs w:val="16"/>
              </w:rPr>
              <w:t>, д. 44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sz w:val="16"/>
                <w:szCs w:val="16"/>
                <w:lang w:val="en-US"/>
              </w:rPr>
              <w:t>624882007101000126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624884502601000111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0,2169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640/С-15171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614/С-19623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сенями, сараем, уборной, общая площадь 48,0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дом, общая площадь 22,0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пристройкой, общая площадь 47,0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бутовый, стены – бревенчатые, перекрытия – деревянные, кровля – шифер, полы – дощатые, окна – деревянные, двери - деревянные)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холодной пристройкой, сараями, погребом, общая площадь 32,5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каменный, стены – бревенчатые, перекрытия – деревянные, кровля – шифер, полы – дощатые)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пристройками, погребом, общая площадь 55,3 </w:t>
            </w:r>
            <w:proofErr w:type="spellStart"/>
            <w:r w:rsidRPr="001B45B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1B45BD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бутовый, стены – бревенчатые, перегородки – дощатые, перекрытия – деревянные, кровля – шифер, полы – дощатые, окна – деревянные, двери - деревянные)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101,44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102,00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537,38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574,93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2 418,71</w:t>
            </w:r>
          </w:p>
        </w:tc>
      </w:tr>
      <w:tr w:rsidR="001B45BD" w:rsidRPr="001B45BD" w:rsidTr="00A50A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15 800,00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38 900,00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8 400,00</w:t>
            </w:r>
          </w:p>
        </w:tc>
      </w:tr>
      <w:tr w:rsidR="007D4D28" w:rsidRPr="001B45BD" w:rsidTr="00A50AA9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D28" w:rsidRPr="001B45BD" w:rsidRDefault="007D4D28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D33C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3 160,00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7 780,00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D28" w:rsidRPr="001B45BD" w:rsidRDefault="007D4D28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B45BD">
              <w:rPr>
                <w:rFonts w:ascii="Verdana" w:hAnsi="Verdana"/>
                <w:sz w:val="16"/>
                <w:szCs w:val="16"/>
              </w:rPr>
              <w:t>1 680,00</w:t>
            </w:r>
          </w:p>
        </w:tc>
      </w:tr>
    </w:tbl>
    <w:p w:rsidR="00F05A2C" w:rsidRPr="001B45BD" w:rsidRDefault="00F05A2C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9E7EB2" w:rsidRPr="001B45BD" w:rsidRDefault="00A57B13" w:rsidP="009E7EB2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B45BD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B45BD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B45BD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B45BD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proofErr w:type="gramStart"/>
      <w:r w:rsidRPr="001B45BD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 w:rsidRPr="001B45BD">
        <w:rPr>
          <w:rFonts w:ascii="Times New Roman" w:hAnsi="Times New Roman"/>
          <w:i/>
          <w:color w:val="auto"/>
          <w:sz w:val="19"/>
          <w:szCs w:val="19"/>
        </w:rPr>
        <w:t>ествляется на основании</w:t>
      </w:r>
      <w:r w:rsidR="0087601F" w:rsidRPr="001B45BD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 xml:space="preserve">решения Минского районного исполнительного комитета от 17 марта 2025 г. № 2855, решения </w:t>
      </w:r>
      <w:proofErr w:type="spellStart"/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>Любанского</w:t>
      </w:r>
      <w:proofErr w:type="spellEnd"/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комитета от 3 ноября 2021 г. № 1984, решения Слуцкого районного исполнительного комитета от 28 июня 2024 г. № 2457, решения </w:t>
      </w:r>
      <w:proofErr w:type="spellStart"/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>Смолевичского</w:t>
      </w:r>
      <w:proofErr w:type="spellEnd"/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комитета от 4</w:t>
      </w:r>
      <w:proofErr w:type="gramEnd"/>
      <w:r w:rsidR="009E7EB2" w:rsidRPr="001B45BD">
        <w:rPr>
          <w:rFonts w:ascii="Times New Roman" w:hAnsi="Times New Roman"/>
          <w:i/>
          <w:color w:val="auto"/>
          <w:sz w:val="19"/>
          <w:szCs w:val="19"/>
        </w:rPr>
        <w:t xml:space="preserve"> июня 2024 г. № 2328.</w:t>
      </w:r>
    </w:p>
    <w:p w:rsidR="00652D0C" w:rsidRPr="001B45BD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B45BD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B45BD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D81219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873570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4687D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F62EEC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B45BD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B45BD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B45BD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B45BD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B45BD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B45BD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D81219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3</w:t>
      </w:r>
      <w:r w:rsidR="00794B26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F4687D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1B45B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B45BD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B45BD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B45BD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B45BD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B45BD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50EC4" w:rsidRPr="001B45BD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 xml:space="preserve">Задатки перечисляются не позднее </w:t>
      </w:r>
      <w:r w:rsidR="00D81219" w:rsidRPr="001B45BD">
        <w:rPr>
          <w:b/>
          <w:sz w:val="19"/>
          <w:szCs w:val="19"/>
          <w:u w:val="single"/>
        </w:rPr>
        <w:t>3</w:t>
      </w:r>
      <w:r w:rsidR="00CF7E98" w:rsidRPr="001B45BD">
        <w:rPr>
          <w:b/>
          <w:sz w:val="19"/>
          <w:szCs w:val="19"/>
          <w:u w:val="single"/>
        </w:rPr>
        <w:t xml:space="preserve"> </w:t>
      </w:r>
      <w:r w:rsidR="00D81219" w:rsidRPr="001B45BD">
        <w:rPr>
          <w:b/>
          <w:sz w:val="19"/>
          <w:szCs w:val="19"/>
          <w:u w:val="single"/>
        </w:rPr>
        <w:t>августа</w:t>
      </w:r>
      <w:r w:rsidR="00097075" w:rsidRPr="001B45BD">
        <w:rPr>
          <w:b/>
          <w:sz w:val="19"/>
          <w:szCs w:val="19"/>
          <w:u w:val="single"/>
        </w:rPr>
        <w:t xml:space="preserve"> </w:t>
      </w:r>
      <w:r w:rsidR="00F4687D" w:rsidRPr="001B45BD">
        <w:rPr>
          <w:b/>
          <w:sz w:val="19"/>
          <w:szCs w:val="19"/>
          <w:u w:val="single"/>
        </w:rPr>
        <w:t>202</w:t>
      </w:r>
      <w:r w:rsidR="00F62EEC" w:rsidRPr="001B45BD">
        <w:rPr>
          <w:b/>
          <w:sz w:val="19"/>
          <w:szCs w:val="19"/>
          <w:u w:val="single"/>
        </w:rPr>
        <w:t>6</w:t>
      </w:r>
      <w:r w:rsidRPr="001B45BD">
        <w:rPr>
          <w:b/>
          <w:sz w:val="19"/>
          <w:szCs w:val="19"/>
          <w:u w:val="single"/>
        </w:rPr>
        <w:t xml:space="preserve"> г.</w:t>
      </w:r>
      <w:r w:rsidRPr="001B45BD">
        <w:rPr>
          <w:b/>
          <w:sz w:val="19"/>
          <w:szCs w:val="19"/>
        </w:rPr>
        <w:t xml:space="preserve"> на следующие расчетные счета:</w:t>
      </w:r>
    </w:p>
    <w:p w:rsidR="00F5156E" w:rsidRPr="001B45BD" w:rsidRDefault="00256C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>на лот 1</w:t>
      </w:r>
      <w:r w:rsidR="00F5156E" w:rsidRPr="001B45BD">
        <w:rPr>
          <w:b/>
          <w:sz w:val="19"/>
          <w:szCs w:val="19"/>
        </w:rPr>
        <w:t xml:space="preserve"> перечисляется на расчетный счет № BY92AKBB36419000000205600000 </w:t>
      </w:r>
      <w:proofErr w:type="spellStart"/>
      <w:r w:rsidR="00F5156E" w:rsidRPr="001B45BD">
        <w:rPr>
          <w:b/>
          <w:sz w:val="19"/>
          <w:szCs w:val="19"/>
        </w:rPr>
        <w:t>Колодищанского</w:t>
      </w:r>
      <w:proofErr w:type="spellEnd"/>
      <w:r w:rsidR="00F5156E" w:rsidRPr="001B45BD">
        <w:rPr>
          <w:b/>
          <w:sz w:val="19"/>
          <w:szCs w:val="19"/>
        </w:rPr>
        <w:t xml:space="preserve"> </w:t>
      </w:r>
      <w:proofErr w:type="spellStart"/>
      <w:r w:rsidR="00F5156E" w:rsidRPr="001B45BD">
        <w:rPr>
          <w:b/>
          <w:sz w:val="19"/>
          <w:szCs w:val="19"/>
        </w:rPr>
        <w:t>сельисполкома</w:t>
      </w:r>
      <w:proofErr w:type="spellEnd"/>
      <w:r w:rsidR="00F5156E" w:rsidRPr="001B45BD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F5156E" w:rsidRPr="001B45BD">
        <w:rPr>
          <w:b/>
          <w:sz w:val="19"/>
          <w:szCs w:val="19"/>
        </w:rPr>
        <w:t>Беларусбанк</w:t>
      </w:r>
      <w:proofErr w:type="spellEnd"/>
      <w:r w:rsidR="00F5156E" w:rsidRPr="001B45BD">
        <w:rPr>
          <w:b/>
          <w:sz w:val="19"/>
          <w:szCs w:val="19"/>
        </w:rPr>
        <w:t>», БИК AKBBBY2Х, УНП 600052304, код платежа – 04901, код категории платежа – TAXS, код назначения платежа – 90101;</w:t>
      </w:r>
    </w:p>
    <w:p w:rsidR="00D32FB3" w:rsidRPr="001B45BD" w:rsidRDefault="00256C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>на лот</w:t>
      </w:r>
      <w:r w:rsidR="004474A7" w:rsidRPr="001B45BD">
        <w:rPr>
          <w:b/>
          <w:sz w:val="19"/>
          <w:szCs w:val="19"/>
        </w:rPr>
        <w:t xml:space="preserve"> 2</w:t>
      </w:r>
      <w:r w:rsidR="00D32FB3" w:rsidRPr="001B45BD">
        <w:rPr>
          <w:b/>
          <w:sz w:val="19"/>
          <w:szCs w:val="19"/>
        </w:rPr>
        <w:t xml:space="preserve"> перечисляется на расчетный счет № BY80AKBB36419000001765600000 Новодворского </w:t>
      </w:r>
      <w:proofErr w:type="spellStart"/>
      <w:r w:rsidR="00D32FB3" w:rsidRPr="001B45BD">
        <w:rPr>
          <w:b/>
          <w:sz w:val="19"/>
          <w:szCs w:val="19"/>
        </w:rPr>
        <w:t>сельисполкома</w:t>
      </w:r>
      <w:proofErr w:type="spellEnd"/>
      <w:r w:rsidR="00D32FB3" w:rsidRPr="001B45BD">
        <w:rPr>
          <w:b/>
          <w:sz w:val="19"/>
          <w:szCs w:val="19"/>
        </w:rPr>
        <w:t xml:space="preserve">, Минское областное управление № 500 ОАО «АСБ </w:t>
      </w:r>
      <w:proofErr w:type="spellStart"/>
      <w:r w:rsidR="00D32FB3" w:rsidRPr="001B45BD">
        <w:rPr>
          <w:b/>
          <w:sz w:val="19"/>
          <w:szCs w:val="19"/>
        </w:rPr>
        <w:t>Беларусбанк</w:t>
      </w:r>
      <w:proofErr w:type="spellEnd"/>
      <w:r w:rsidR="00D32FB3" w:rsidRPr="001B45BD">
        <w:rPr>
          <w:b/>
          <w:sz w:val="19"/>
          <w:szCs w:val="19"/>
        </w:rPr>
        <w:t>», БИК AKBBBY2Х, УНП 600230217, код платежа – 04901, код категории платежа – TAXS, код назначения платежа – 90101;</w:t>
      </w:r>
    </w:p>
    <w:p w:rsidR="004474A7" w:rsidRPr="001B45BD" w:rsidRDefault="004474A7" w:rsidP="004474A7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>на лот 3</w:t>
      </w:r>
      <w:r w:rsidR="00DB5AF8" w:rsidRPr="001B45BD">
        <w:rPr>
          <w:b/>
          <w:sz w:val="19"/>
          <w:szCs w:val="19"/>
        </w:rPr>
        <w:t xml:space="preserve"> перечисляется на расчетный счет № </w:t>
      </w:r>
      <w:r w:rsidR="00DB5AF8" w:rsidRPr="001B45BD">
        <w:rPr>
          <w:b/>
          <w:sz w:val="19"/>
          <w:szCs w:val="19"/>
          <w:lang w:val="en-US"/>
        </w:rPr>
        <w:t>BY</w:t>
      </w:r>
      <w:r w:rsidR="00DB5AF8" w:rsidRPr="001B45BD">
        <w:rPr>
          <w:b/>
          <w:sz w:val="19"/>
          <w:szCs w:val="19"/>
        </w:rPr>
        <w:t>13</w:t>
      </w:r>
      <w:r w:rsidR="00DB5AF8" w:rsidRPr="001B45BD">
        <w:rPr>
          <w:b/>
          <w:sz w:val="19"/>
          <w:szCs w:val="19"/>
          <w:lang w:val="en-US"/>
        </w:rPr>
        <w:t>AKBB</w:t>
      </w:r>
      <w:r w:rsidR="00DB5AF8" w:rsidRPr="001B45BD">
        <w:rPr>
          <w:b/>
          <w:sz w:val="19"/>
          <w:szCs w:val="19"/>
        </w:rPr>
        <w:t xml:space="preserve">36040602019116200000 </w:t>
      </w:r>
      <w:proofErr w:type="spellStart"/>
      <w:r w:rsidR="00DB5AF8" w:rsidRPr="001B45BD">
        <w:rPr>
          <w:b/>
          <w:sz w:val="19"/>
          <w:szCs w:val="19"/>
        </w:rPr>
        <w:t>Погостского</w:t>
      </w:r>
      <w:proofErr w:type="spellEnd"/>
      <w:r w:rsidR="00DB5AF8" w:rsidRPr="001B45BD">
        <w:rPr>
          <w:b/>
          <w:sz w:val="19"/>
          <w:szCs w:val="19"/>
        </w:rPr>
        <w:t xml:space="preserve"> </w:t>
      </w:r>
      <w:proofErr w:type="spellStart"/>
      <w:r w:rsidR="00DB5AF8" w:rsidRPr="001B45BD">
        <w:rPr>
          <w:b/>
          <w:sz w:val="19"/>
          <w:szCs w:val="19"/>
        </w:rPr>
        <w:t>сельисполкома</w:t>
      </w:r>
      <w:proofErr w:type="spellEnd"/>
      <w:r w:rsidR="00DB5AF8" w:rsidRPr="001B45BD">
        <w:rPr>
          <w:b/>
          <w:sz w:val="19"/>
          <w:szCs w:val="19"/>
        </w:rPr>
        <w:t xml:space="preserve">, ОАО «АСБ </w:t>
      </w:r>
      <w:proofErr w:type="spellStart"/>
      <w:r w:rsidR="00DB5AF8" w:rsidRPr="001B45BD">
        <w:rPr>
          <w:b/>
          <w:sz w:val="19"/>
          <w:szCs w:val="19"/>
        </w:rPr>
        <w:t>Беларусбанк</w:t>
      </w:r>
      <w:proofErr w:type="spellEnd"/>
      <w:r w:rsidR="00DB5AF8" w:rsidRPr="001B45BD">
        <w:rPr>
          <w:b/>
          <w:sz w:val="19"/>
          <w:szCs w:val="19"/>
        </w:rPr>
        <w:t xml:space="preserve">», БИК </w:t>
      </w:r>
      <w:r w:rsidR="00DB5AF8" w:rsidRPr="001B45BD">
        <w:rPr>
          <w:b/>
          <w:sz w:val="19"/>
          <w:szCs w:val="19"/>
          <w:lang w:val="en-US"/>
        </w:rPr>
        <w:t>AKBBBY</w:t>
      </w:r>
      <w:r w:rsidR="00DB5AF8" w:rsidRPr="001B45BD">
        <w:rPr>
          <w:b/>
          <w:sz w:val="19"/>
          <w:szCs w:val="19"/>
        </w:rPr>
        <w:t>2</w:t>
      </w:r>
      <w:r w:rsidR="00DB5AF8" w:rsidRPr="001B45BD">
        <w:rPr>
          <w:b/>
          <w:sz w:val="19"/>
          <w:szCs w:val="19"/>
          <w:lang w:val="en-US"/>
        </w:rPr>
        <w:t>X</w:t>
      </w:r>
      <w:r w:rsidR="00DB5AF8" w:rsidRPr="001B45BD">
        <w:rPr>
          <w:b/>
          <w:sz w:val="19"/>
          <w:szCs w:val="19"/>
        </w:rPr>
        <w:t xml:space="preserve">, УНП 600092490, код платежа – 04805, код категории платежа – </w:t>
      </w:r>
      <w:r w:rsidR="00DB5AF8" w:rsidRPr="001B45BD">
        <w:rPr>
          <w:b/>
          <w:sz w:val="19"/>
          <w:szCs w:val="19"/>
          <w:lang w:val="en-US"/>
        </w:rPr>
        <w:t>TAXS</w:t>
      </w:r>
      <w:r w:rsidR="00DB5AF8" w:rsidRPr="001B45BD">
        <w:rPr>
          <w:b/>
          <w:sz w:val="19"/>
          <w:szCs w:val="19"/>
        </w:rPr>
        <w:t>, код назначения платежа – 90101;</w:t>
      </w:r>
    </w:p>
    <w:p w:rsidR="004474A7" w:rsidRPr="001B45BD" w:rsidRDefault="001B0F2D" w:rsidP="004474A7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 xml:space="preserve">на лот </w:t>
      </w:r>
      <w:r w:rsidR="004474A7" w:rsidRPr="001B45BD">
        <w:rPr>
          <w:b/>
          <w:sz w:val="19"/>
          <w:szCs w:val="19"/>
        </w:rPr>
        <w:t>4</w:t>
      </w:r>
      <w:r w:rsidRPr="001B45BD">
        <w:rPr>
          <w:b/>
          <w:sz w:val="19"/>
          <w:szCs w:val="19"/>
        </w:rPr>
        <w:t xml:space="preserve"> перечисляется на расчетный счет № BY52AKBB36006201013070000000 </w:t>
      </w:r>
      <w:proofErr w:type="spellStart"/>
      <w:r w:rsidRPr="001B45BD">
        <w:rPr>
          <w:b/>
          <w:sz w:val="19"/>
          <w:szCs w:val="19"/>
        </w:rPr>
        <w:t>Уречского</w:t>
      </w:r>
      <w:proofErr w:type="spellEnd"/>
      <w:r w:rsidRPr="001B45BD">
        <w:rPr>
          <w:b/>
          <w:sz w:val="19"/>
          <w:szCs w:val="19"/>
        </w:rPr>
        <w:t xml:space="preserve"> </w:t>
      </w:r>
      <w:proofErr w:type="spellStart"/>
      <w:r w:rsidRPr="001B45BD">
        <w:rPr>
          <w:b/>
          <w:sz w:val="19"/>
          <w:szCs w:val="19"/>
        </w:rPr>
        <w:t>сельисполкома</w:t>
      </w:r>
      <w:proofErr w:type="spellEnd"/>
      <w:r w:rsidRPr="001B45BD">
        <w:rPr>
          <w:b/>
          <w:sz w:val="19"/>
          <w:szCs w:val="19"/>
        </w:rPr>
        <w:t xml:space="preserve">, ОАО «АСБ </w:t>
      </w:r>
      <w:proofErr w:type="spellStart"/>
      <w:r w:rsidRPr="001B45BD">
        <w:rPr>
          <w:b/>
          <w:sz w:val="19"/>
          <w:szCs w:val="19"/>
        </w:rPr>
        <w:t>Беларусбанк</w:t>
      </w:r>
      <w:proofErr w:type="spellEnd"/>
      <w:r w:rsidRPr="001B45BD">
        <w:rPr>
          <w:b/>
          <w:sz w:val="19"/>
          <w:szCs w:val="19"/>
        </w:rPr>
        <w:t xml:space="preserve">», БИК AKBBBY2Х, УНП 600537220, фактический бенефициар – </w:t>
      </w:r>
      <w:proofErr w:type="spellStart"/>
      <w:r w:rsidRPr="001B45BD">
        <w:rPr>
          <w:b/>
          <w:sz w:val="19"/>
          <w:szCs w:val="19"/>
        </w:rPr>
        <w:t>Уречский</w:t>
      </w:r>
      <w:proofErr w:type="spellEnd"/>
      <w:r w:rsidRPr="001B45BD">
        <w:rPr>
          <w:b/>
          <w:sz w:val="19"/>
          <w:szCs w:val="19"/>
        </w:rPr>
        <w:t xml:space="preserve"> сельский исполнительный комитет, УНП 600016129, код платежа – 04805, код категории платежа – TAXS, код назначения платежа – 90101;</w:t>
      </w:r>
    </w:p>
    <w:p w:rsidR="008B385A" w:rsidRPr="001B45BD" w:rsidRDefault="004474A7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>на лот 5</w:t>
      </w:r>
      <w:r w:rsidR="008B385A" w:rsidRPr="001B45BD">
        <w:rPr>
          <w:b/>
          <w:sz w:val="19"/>
          <w:szCs w:val="19"/>
        </w:rPr>
        <w:t xml:space="preserve"> перечисляется на расчетный счет № BY43AKBB36006260400550000000 </w:t>
      </w:r>
      <w:proofErr w:type="spellStart"/>
      <w:r w:rsidR="008B385A" w:rsidRPr="001B45BD">
        <w:rPr>
          <w:b/>
          <w:sz w:val="19"/>
          <w:szCs w:val="19"/>
        </w:rPr>
        <w:t>Гацуковского</w:t>
      </w:r>
      <w:proofErr w:type="spellEnd"/>
      <w:r w:rsidR="008B385A" w:rsidRPr="001B45BD">
        <w:rPr>
          <w:b/>
          <w:sz w:val="19"/>
          <w:szCs w:val="19"/>
        </w:rPr>
        <w:t xml:space="preserve"> </w:t>
      </w:r>
      <w:proofErr w:type="spellStart"/>
      <w:r w:rsidR="008B385A" w:rsidRPr="001B45BD">
        <w:rPr>
          <w:b/>
          <w:sz w:val="19"/>
          <w:szCs w:val="19"/>
        </w:rPr>
        <w:t>сельисполкома</w:t>
      </w:r>
      <w:proofErr w:type="spellEnd"/>
      <w:r w:rsidR="008B385A" w:rsidRPr="001B45BD">
        <w:rPr>
          <w:b/>
          <w:sz w:val="19"/>
          <w:szCs w:val="19"/>
        </w:rPr>
        <w:t xml:space="preserve">, ОАО «АСБ </w:t>
      </w:r>
      <w:proofErr w:type="spellStart"/>
      <w:r w:rsidR="008B385A" w:rsidRPr="001B45BD">
        <w:rPr>
          <w:b/>
          <w:sz w:val="19"/>
          <w:szCs w:val="19"/>
        </w:rPr>
        <w:t>Беларусбанк</w:t>
      </w:r>
      <w:proofErr w:type="spellEnd"/>
      <w:r w:rsidR="008B385A" w:rsidRPr="001B45BD">
        <w:rPr>
          <w:b/>
          <w:sz w:val="19"/>
          <w:szCs w:val="19"/>
        </w:rPr>
        <w:t xml:space="preserve">», БИК AKBBBY2X, УНП 600537220, фактический бенефициар – </w:t>
      </w:r>
      <w:proofErr w:type="spellStart"/>
      <w:r w:rsidR="008B385A" w:rsidRPr="001B45BD">
        <w:rPr>
          <w:b/>
          <w:sz w:val="19"/>
          <w:szCs w:val="19"/>
        </w:rPr>
        <w:t>Гацуковский</w:t>
      </w:r>
      <w:proofErr w:type="spellEnd"/>
      <w:r w:rsidR="008B385A" w:rsidRPr="001B45BD">
        <w:rPr>
          <w:b/>
          <w:sz w:val="19"/>
          <w:szCs w:val="19"/>
        </w:rPr>
        <w:t xml:space="preserve"> сельский исполнительный комитет, УНП 600119215, код платежа – 04805, код категории платежа – TAXS, код назначения платежа – 90101;</w:t>
      </w:r>
    </w:p>
    <w:p w:rsidR="0083556F" w:rsidRPr="001B45BD" w:rsidRDefault="0083556F" w:rsidP="0083556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 xml:space="preserve">на лоты </w:t>
      </w:r>
      <w:r w:rsidR="004474A7" w:rsidRPr="001B45BD">
        <w:rPr>
          <w:b/>
          <w:sz w:val="19"/>
          <w:szCs w:val="19"/>
        </w:rPr>
        <w:t>6-8</w:t>
      </w:r>
      <w:r w:rsidRPr="001B45BD">
        <w:rPr>
          <w:b/>
          <w:sz w:val="19"/>
          <w:szCs w:val="19"/>
        </w:rPr>
        <w:t xml:space="preserve"> перечисляется на расчетный счет № BY25AKBB36006260600770000000 Знаменского </w:t>
      </w:r>
      <w:proofErr w:type="spellStart"/>
      <w:r w:rsidRPr="001B45BD">
        <w:rPr>
          <w:b/>
          <w:sz w:val="19"/>
          <w:szCs w:val="19"/>
        </w:rPr>
        <w:t>сельисполкома</w:t>
      </w:r>
      <w:proofErr w:type="spellEnd"/>
      <w:r w:rsidRPr="001B45BD">
        <w:rPr>
          <w:b/>
          <w:sz w:val="19"/>
          <w:szCs w:val="19"/>
        </w:rPr>
        <w:t xml:space="preserve">, ОАО «АСБ </w:t>
      </w:r>
      <w:proofErr w:type="spellStart"/>
      <w:r w:rsidRPr="001B45BD">
        <w:rPr>
          <w:b/>
          <w:sz w:val="19"/>
          <w:szCs w:val="19"/>
        </w:rPr>
        <w:t>Беларусбанк</w:t>
      </w:r>
      <w:proofErr w:type="spellEnd"/>
      <w:r w:rsidRPr="001B45BD">
        <w:rPr>
          <w:b/>
          <w:sz w:val="19"/>
          <w:szCs w:val="19"/>
        </w:rPr>
        <w:t xml:space="preserve">», БИК AKBBBY2X, УНП 600537220, фактический бенефициар – </w:t>
      </w:r>
      <w:r w:rsidR="00CC489A" w:rsidRPr="001B45BD">
        <w:rPr>
          <w:b/>
          <w:sz w:val="19"/>
          <w:szCs w:val="19"/>
        </w:rPr>
        <w:t>Знаменский</w:t>
      </w:r>
      <w:r w:rsidRPr="001B45BD">
        <w:rPr>
          <w:b/>
          <w:sz w:val="19"/>
          <w:szCs w:val="19"/>
        </w:rPr>
        <w:t xml:space="preserve"> сельский ис</w:t>
      </w:r>
      <w:r w:rsidR="00CC489A" w:rsidRPr="001B45BD">
        <w:rPr>
          <w:b/>
          <w:sz w:val="19"/>
          <w:szCs w:val="19"/>
        </w:rPr>
        <w:t>полнительный комитет, УНП 600119202</w:t>
      </w:r>
      <w:r w:rsidRPr="001B45BD">
        <w:rPr>
          <w:b/>
          <w:sz w:val="19"/>
          <w:szCs w:val="19"/>
        </w:rPr>
        <w:t>, код платежа – 04805, код категории платежа – TAXS, код назначения платежа – 90101;</w:t>
      </w:r>
    </w:p>
    <w:p w:rsidR="008B385A" w:rsidRPr="001B45BD" w:rsidRDefault="004474A7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lastRenderedPageBreak/>
        <w:t>на лот 9</w:t>
      </w:r>
      <w:r w:rsidR="008B385A" w:rsidRPr="001B45BD">
        <w:rPr>
          <w:b/>
          <w:sz w:val="19"/>
          <w:szCs w:val="19"/>
        </w:rPr>
        <w:t xml:space="preserve"> перечисляется на расчетный счет № BY73AKBB36006261401570000000 Первомайского </w:t>
      </w:r>
      <w:proofErr w:type="spellStart"/>
      <w:r w:rsidR="008B385A" w:rsidRPr="001B45BD">
        <w:rPr>
          <w:b/>
          <w:sz w:val="19"/>
          <w:szCs w:val="19"/>
        </w:rPr>
        <w:t>сельисполкома</w:t>
      </w:r>
      <w:proofErr w:type="spellEnd"/>
      <w:r w:rsidR="008B385A" w:rsidRPr="001B45BD">
        <w:rPr>
          <w:b/>
          <w:sz w:val="19"/>
          <w:szCs w:val="19"/>
        </w:rPr>
        <w:t xml:space="preserve">, ОАО «АСБ </w:t>
      </w:r>
      <w:proofErr w:type="spellStart"/>
      <w:r w:rsidR="008B385A" w:rsidRPr="001B45BD">
        <w:rPr>
          <w:b/>
          <w:sz w:val="19"/>
          <w:szCs w:val="19"/>
        </w:rPr>
        <w:t>Беларусбанк</w:t>
      </w:r>
      <w:proofErr w:type="spellEnd"/>
      <w:r w:rsidR="008B385A" w:rsidRPr="001B45BD">
        <w:rPr>
          <w:b/>
          <w:sz w:val="19"/>
          <w:szCs w:val="19"/>
        </w:rPr>
        <w:t>», БИК AKBBBY2X, УНП 600537220, фактический бенефициар – Первомайский сельский исполнительный комитет, УНП 600118566, код платежа – 04805, код категории платежа – TAXS, код назначения платежа – 90101;</w:t>
      </w:r>
    </w:p>
    <w:p w:rsidR="00881200" w:rsidRPr="00C22340" w:rsidRDefault="00881200" w:rsidP="0088120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B45BD">
        <w:rPr>
          <w:b/>
          <w:sz w:val="19"/>
          <w:szCs w:val="19"/>
        </w:rPr>
        <w:t>на лот</w:t>
      </w:r>
      <w:r w:rsidR="004474A7" w:rsidRPr="001B45BD">
        <w:rPr>
          <w:b/>
          <w:sz w:val="19"/>
          <w:szCs w:val="19"/>
        </w:rPr>
        <w:t xml:space="preserve"> 10</w:t>
      </w:r>
      <w:r w:rsidRPr="001B45BD">
        <w:rPr>
          <w:b/>
          <w:sz w:val="19"/>
          <w:szCs w:val="19"/>
        </w:rPr>
        <w:t xml:space="preserve"> перечисляется на расчетный счет № BY90AKBB36006261801910000000 </w:t>
      </w:r>
      <w:proofErr w:type="spellStart"/>
      <w:r w:rsidRPr="001B45BD">
        <w:rPr>
          <w:b/>
          <w:sz w:val="19"/>
          <w:szCs w:val="19"/>
        </w:rPr>
        <w:t>Серяжского</w:t>
      </w:r>
      <w:proofErr w:type="spellEnd"/>
      <w:r w:rsidRPr="001B45BD">
        <w:rPr>
          <w:b/>
          <w:sz w:val="19"/>
          <w:szCs w:val="19"/>
        </w:rPr>
        <w:t xml:space="preserve"> </w:t>
      </w:r>
      <w:proofErr w:type="spellStart"/>
      <w:r w:rsidRPr="001B45BD">
        <w:rPr>
          <w:b/>
          <w:sz w:val="19"/>
          <w:szCs w:val="19"/>
        </w:rPr>
        <w:t>сельисполкома</w:t>
      </w:r>
      <w:proofErr w:type="spellEnd"/>
      <w:r w:rsidRPr="001B45BD">
        <w:rPr>
          <w:b/>
          <w:sz w:val="19"/>
          <w:szCs w:val="19"/>
        </w:rPr>
        <w:t xml:space="preserve">, ОАО «АСБ </w:t>
      </w:r>
      <w:proofErr w:type="spellStart"/>
      <w:r w:rsidRPr="001B45BD">
        <w:rPr>
          <w:b/>
          <w:sz w:val="19"/>
          <w:szCs w:val="19"/>
        </w:rPr>
        <w:t>Беларусбанк</w:t>
      </w:r>
      <w:proofErr w:type="spellEnd"/>
      <w:r w:rsidRPr="001B45BD">
        <w:rPr>
          <w:b/>
          <w:sz w:val="19"/>
          <w:szCs w:val="19"/>
        </w:rPr>
        <w:t xml:space="preserve">», БИК AKBBBY2X, УНП 600537220, фактический бенефициар – </w:t>
      </w:r>
      <w:proofErr w:type="spellStart"/>
      <w:r w:rsidRPr="001B45BD">
        <w:rPr>
          <w:b/>
          <w:sz w:val="19"/>
          <w:szCs w:val="19"/>
        </w:rPr>
        <w:t>Серяжский</w:t>
      </w:r>
      <w:proofErr w:type="spellEnd"/>
      <w:r w:rsidRPr="001B45BD">
        <w:rPr>
          <w:b/>
          <w:sz w:val="19"/>
          <w:szCs w:val="19"/>
        </w:rPr>
        <w:t xml:space="preserve"> сельский исполнительный комитет, УНП 600119230, код платежа – 04805, код категории платежа – TAXS,</w:t>
      </w:r>
      <w:r w:rsidR="00902550" w:rsidRPr="001B45BD">
        <w:rPr>
          <w:b/>
          <w:sz w:val="19"/>
          <w:szCs w:val="19"/>
        </w:rPr>
        <w:t xml:space="preserve"> код </w:t>
      </w:r>
      <w:bookmarkEnd w:id="0"/>
      <w:r w:rsidR="00902550" w:rsidRPr="00C22340">
        <w:rPr>
          <w:b/>
          <w:sz w:val="19"/>
          <w:szCs w:val="19"/>
        </w:rPr>
        <w:t>назначения платежа – 90101;</w:t>
      </w:r>
    </w:p>
    <w:p w:rsidR="00902550" w:rsidRDefault="0087601F" w:rsidP="0090255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>на лот</w:t>
      </w:r>
      <w:r w:rsidR="004474A7">
        <w:rPr>
          <w:b/>
          <w:sz w:val="19"/>
          <w:szCs w:val="19"/>
        </w:rPr>
        <w:t>ы 11-12</w:t>
      </w:r>
      <w:r w:rsidR="00902550" w:rsidRPr="00C22340">
        <w:rPr>
          <w:b/>
          <w:sz w:val="19"/>
          <w:szCs w:val="19"/>
        </w:rPr>
        <w:t xml:space="preserve"> перечисляется на расчетный счет № BY88AKBB36006261902080000000 </w:t>
      </w:r>
      <w:proofErr w:type="spellStart"/>
      <w:r w:rsidR="00902550" w:rsidRPr="00C22340">
        <w:rPr>
          <w:b/>
          <w:sz w:val="19"/>
          <w:szCs w:val="19"/>
        </w:rPr>
        <w:t>Сорогского</w:t>
      </w:r>
      <w:proofErr w:type="spellEnd"/>
      <w:r w:rsidR="00902550" w:rsidRPr="00C22340">
        <w:rPr>
          <w:b/>
          <w:sz w:val="19"/>
          <w:szCs w:val="19"/>
        </w:rPr>
        <w:t xml:space="preserve"> </w:t>
      </w:r>
      <w:proofErr w:type="spellStart"/>
      <w:r w:rsidR="00902550" w:rsidRPr="00C22340">
        <w:rPr>
          <w:b/>
          <w:sz w:val="19"/>
          <w:szCs w:val="19"/>
        </w:rPr>
        <w:t>сельисполкома</w:t>
      </w:r>
      <w:proofErr w:type="spellEnd"/>
      <w:r w:rsidR="00902550" w:rsidRPr="00C22340">
        <w:rPr>
          <w:b/>
          <w:sz w:val="19"/>
          <w:szCs w:val="19"/>
        </w:rPr>
        <w:t xml:space="preserve">, ОАО «АСБ </w:t>
      </w:r>
      <w:proofErr w:type="spellStart"/>
      <w:r w:rsidR="00902550" w:rsidRPr="00C22340">
        <w:rPr>
          <w:b/>
          <w:sz w:val="19"/>
          <w:szCs w:val="19"/>
        </w:rPr>
        <w:t>Беларусбанк</w:t>
      </w:r>
      <w:proofErr w:type="spellEnd"/>
      <w:r w:rsidR="00902550" w:rsidRPr="00C22340">
        <w:rPr>
          <w:b/>
          <w:sz w:val="19"/>
          <w:szCs w:val="19"/>
        </w:rPr>
        <w:t xml:space="preserve">», БИК AKBBBY2X, УНП 600537220, </w:t>
      </w:r>
      <w:bookmarkStart w:id="1" w:name="_Hlk168066115"/>
      <w:r w:rsidR="00902550" w:rsidRPr="00C22340">
        <w:rPr>
          <w:b/>
          <w:sz w:val="19"/>
          <w:szCs w:val="19"/>
        </w:rPr>
        <w:t xml:space="preserve">фактический бенефициар – </w:t>
      </w:r>
      <w:proofErr w:type="spellStart"/>
      <w:r w:rsidR="00902550" w:rsidRPr="00C22340">
        <w:rPr>
          <w:b/>
          <w:sz w:val="19"/>
          <w:szCs w:val="19"/>
        </w:rPr>
        <w:t>Сорогский</w:t>
      </w:r>
      <w:proofErr w:type="spellEnd"/>
      <w:r w:rsidR="00902550" w:rsidRPr="00C22340">
        <w:rPr>
          <w:b/>
          <w:sz w:val="19"/>
          <w:szCs w:val="19"/>
        </w:rPr>
        <w:t xml:space="preserve"> сельский исполнительный комитет, УНП 600118540</w:t>
      </w:r>
      <w:bookmarkEnd w:id="1"/>
      <w:r w:rsidR="00902550" w:rsidRPr="00C22340">
        <w:rPr>
          <w:b/>
          <w:sz w:val="19"/>
          <w:szCs w:val="19"/>
        </w:rPr>
        <w:t>, код плате</w:t>
      </w:r>
      <w:r w:rsidR="00902550">
        <w:rPr>
          <w:b/>
          <w:sz w:val="19"/>
          <w:szCs w:val="19"/>
        </w:rPr>
        <w:t>жа – 04805</w:t>
      </w:r>
      <w:r w:rsidR="00902550" w:rsidRPr="002514D6">
        <w:rPr>
          <w:b/>
          <w:sz w:val="19"/>
          <w:szCs w:val="19"/>
        </w:rPr>
        <w:t>, код категории платежа – TAXS,</w:t>
      </w:r>
      <w:r w:rsidR="008B385A">
        <w:rPr>
          <w:b/>
          <w:sz w:val="19"/>
          <w:szCs w:val="19"/>
        </w:rPr>
        <w:t xml:space="preserve"> код назначения платежа – 90101;</w:t>
      </w:r>
    </w:p>
    <w:p w:rsidR="008B385A" w:rsidRPr="002F48C7" w:rsidRDefault="008B385A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</w:t>
      </w:r>
      <w:r w:rsidR="004474A7">
        <w:rPr>
          <w:b/>
          <w:sz w:val="19"/>
          <w:szCs w:val="19"/>
        </w:rPr>
        <w:t xml:space="preserve"> лот 13</w:t>
      </w:r>
      <w:r w:rsidRPr="009A4974">
        <w:rPr>
          <w:b/>
          <w:sz w:val="19"/>
          <w:szCs w:val="19"/>
        </w:rPr>
        <w:t xml:space="preserve"> перечисляется на расчетный счет № BY49</w:t>
      </w:r>
      <w:r w:rsidRPr="009A4974">
        <w:rPr>
          <w:b/>
          <w:sz w:val="19"/>
          <w:szCs w:val="19"/>
          <w:lang w:val="en-US"/>
        </w:rPr>
        <w:t>AKBB</w:t>
      </w:r>
      <w:r w:rsidRPr="009A4974">
        <w:rPr>
          <w:b/>
          <w:sz w:val="19"/>
          <w:szCs w:val="19"/>
        </w:rPr>
        <w:t xml:space="preserve">36410616005746200000 </w:t>
      </w:r>
      <w:proofErr w:type="spellStart"/>
      <w:r w:rsidRPr="009A4974">
        <w:rPr>
          <w:b/>
          <w:sz w:val="19"/>
          <w:szCs w:val="19"/>
        </w:rPr>
        <w:t>Жодинского</w:t>
      </w:r>
      <w:proofErr w:type="spellEnd"/>
      <w:r w:rsidRPr="009A4974">
        <w:rPr>
          <w:b/>
          <w:sz w:val="19"/>
          <w:szCs w:val="19"/>
        </w:rPr>
        <w:t xml:space="preserve"> </w:t>
      </w:r>
      <w:proofErr w:type="spellStart"/>
      <w:r w:rsidRPr="009A4974">
        <w:rPr>
          <w:b/>
          <w:sz w:val="19"/>
          <w:szCs w:val="19"/>
        </w:rPr>
        <w:t>сельисполкома</w:t>
      </w:r>
      <w:proofErr w:type="spellEnd"/>
      <w:r w:rsidRPr="009A4974">
        <w:rPr>
          <w:b/>
          <w:sz w:val="19"/>
          <w:szCs w:val="19"/>
        </w:rPr>
        <w:t xml:space="preserve">, ЦБУ № 616 ОАО «АСБ </w:t>
      </w:r>
      <w:proofErr w:type="spellStart"/>
      <w:r w:rsidRPr="009A4974">
        <w:rPr>
          <w:b/>
          <w:sz w:val="19"/>
          <w:szCs w:val="19"/>
        </w:rPr>
        <w:t>Беларусбанк</w:t>
      </w:r>
      <w:proofErr w:type="spellEnd"/>
      <w:r w:rsidRPr="009A4974">
        <w:rPr>
          <w:b/>
          <w:sz w:val="19"/>
          <w:szCs w:val="19"/>
        </w:rPr>
        <w:t>», БИК AKBBBY2Х, УНП</w:t>
      </w:r>
      <w:r>
        <w:rPr>
          <w:b/>
          <w:sz w:val="19"/>
          <w:szCs w:val="19"/>
        </w:rPr>
        <w:t xml:space="preserve"> 600023532, код платежа – 04901</w:t>
      </w:r>
      <w:r w:rsidRPr="003E68D4">
        <w:rPr>
          <w:b/>
          <w:sz w:val="19"/>
          <w:szCs w:val="19"/>
        </w:rPr>
        <w:t>, код категории платежа – TAXS, ко</w:t>
      </w:r>
      <w:r>
        <w:rPr>
          <w:b/>
          <w:sz w:val="19"/>
          <w:szCs w:val="19"/>
        </w:rPr>
        <w:t>д назначения платежа – 90101;</w:t>
      </w:r>
    </w:p>
    <w:p w:rsidR="00AF4DC3" w:rsidRPr="00611969" w:rsidRDefault="006A7715" w:rsidP="00611969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</w:t>
      </w:r>
      <w:r w:rsidR="004474A7">
        <w:rPr>
          <w:b/>
          <w:sz w:val="19"/>
          <w:szCs w:val="19"/>
        </w:rPr>
        <w:t>4</w:t>
      </w:r>
      <w:r w:rsidR="00611969" w:rsidRPr="0022624F">
        <w:rPr>
          <w:b/>
          <w:sz w:val="19"/>
          <w:szCs w:val="19"/>
        </w:rPr>
        <w:t xml:space="preserve"> перечи</w:t>
      </w:r>
      <w:r w:rsidR="00611969">
        <w:rPr>
          <w:b/>
          <w:sz w:val="19"/>
          <w:szCs w:val="19"/>
        </w:rPr>
        <w:t>сляется на расчетный счет № BY</w:t>
      </w:r>
      <w:r w:rsidR="00611969" w:rsidRPr="00611969">
        <w:rPr>
          <w:b/>
          <w:sz w:val="19"/>
          <w:szCs w:val="19"/>
        </w:rPr>
        <w:t>86</w:t>
      </w:r>
      <w:r w:rsidR="00611969">
        <w:rPr>
          <w:b/>
          <w:sz w:val="19"/>
          <w:szCs w:val="19"/>
        </w:rPr>
        <w:t>AKBB3641</w:t>
      </w:r>
      <w:r w:rsidR="00611969" w:rsidRPr="00611969">
        <w:rPr>
          <w:b/>
          <w:sz w:val="19"/>
          <w:szCs w:val="19"/>
        </w:rPr>
        <w:t>0000007286200000</w:t>
      </w:r>
      <w:r w:rsidR="00611969">
        <w:rPr>
          <w:b/>
          <w:sz w:val="19"/>
          <w:szCs w:val="19"/>
        </w:rPr>
        <w:t xml:space="preserve"> </w:t>
      </w:r>
      <w:proofErr w:type="spellStart"/>
      <w:r w:rsidR="00611969">
        <w:rPr>
          <w:b/>
          <w:sz w:val="19"/>
          <w:szCs w:val="19"/>
        </w:rPr>
        <w:t>Заболотского</w:t>
      </w:r>
      <w:proofErr w:type="spellEnd"/>
      <w:r w:rsidR="00611969" w:rsidRPr="0022624F">
        <w:rPr>
          <w:b/>
          <w:sz w:val="19"/>
          <w:szCs w:val="19"/>
        </w:rPr>
        <w:t xml:space="preserve"> </w:t>
      </w:r>
      <w:proofErr w:type="spellStart"/>
      <w:r w:rsidR="00611969" w:rsidRPr="0022624F">
        <w:rPr>
          <w:b/>
          <w:sz w:val="19"/>
          <w:szCs w:val="19"/>
        </w:rPr>
        <w:t>сельисполкома</w:t>
      </w:r>
      <w:proofErr w:type="spellEnd"/>
      <w:r w:rsidR="00611969" w:rsidRPr="0022624F">
        <w:rPr>
          <w:b/>
          <w:sz w:val="19"/>
          <w:szCs w:val="19"/>
        </w:rPr>
        <w:t xml:space="preserve">, ОАО «АСБ </w:t>
      </w:r>
      <w:proofErr w:type="spellStart"/>
      <w:r w:rsidR="00611969" w:rsidRPr="0022624F">
        <w:rPr>
          <w:b/>
          <w:sz w:val="19"/>
          <w:szCs w:val="19"/>
        </w:rPr>
        <w:t>Беларусба</w:t>
      </w:r>
      <w:r w:rsidR="00611969">
        <w:rPr>
          <w:b/>
          <w:sz w:val="19"/>
          <w:szCs w:val="19"/>
        </w:rPr>
        <w:t>нк</w:t>
      </w:r>
      <w:proofErr w:type="spellEnd"/>
      <w:r w:rsidR="00611969">
        <w:rPr>
          <w:b/>
          <w:sz w:val="19"/>
          <w:szCs w:val="19"/>
        </w:rPr>
        <w:t>», БИК AKBBBY2Х, УНП 600023902</w:t>
      </w:r>
      <w:r w:rsidR="00611969" w:rsidRPr="0022624F">
        <w:rPr>
          <w:b/>
          <w:sz w:val="19"/>
          <w:szCs w:val="19"/>
        </w:rPr>
        <w:t>, код платежа – 04901, код категории платежа – TAXS,</w:t>
      </w:r>
      <w:r w:rsidR="00611969">
        <w:rPr>
          <w:b/>
          <w:sz w:val="19"/>
          <w:szCs w:val="19"/>
        </w:rPr>
        <w:t xml:space="preserve"> код назначения платежа – 90101;</w:t>
      </w:r>
    </w:p>
    <w:p w:rsidR="008B385A" w:rsidRPr="002514D6" w:rsidRDefault="004474A7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15</w:t>
      </w:r>
      <w:r w:rsidR="008B385A" w:rsidRPr="0022624F">
        <w:rPr>
          <w:b/>
          <w:sz w:val="19"/>
          <w:szCs w:val="19"/>
        </w:rPr>
        <w:t xml:space="preserve"> перечи</w:t>
      </w:r>
      <w:r w:rsidR="008B385A">
        <w:rPr>
          <w:b/>
          <w:sz w:val="19"/>
          <w:szCs w:val="19"/>
        </w:rPr>
        <w:t xml:space="preserve">сляется на расчетный счет № BY02AKBB36410000006566200000 </w:t>
      </w:r>
      <w:proofErr w:type="spellStart"/>
      <w:r w:rsidR="008B385A">
        <w:rPr>
          <w:b/>
          <w:sz w:val="19"/>
          <w:szCs w:val="19"/>
        </w:rPr>
        <w:t>Плисского</w:t>
      </w:r>
      <w:proofErr w:type="spellEnd"/>
      <w:r w:rsidR="008B385A" w:rsidRPr="0022624F">
        <w:rPr>
          <w:b/>
          <w:sz w:val="19"/>
          <w:szCs w:val="19"/>
        </w:rPr>
        <w:t xml:space="preserve"> </w:t>
      </w:r>
      <w:proofErr w:type="spellStart"/>
      <w:r w:rsidR="008B385A" w:rsidRPr="0022624F">
        <w:rPr>
          <w:b/>
          <w:sz w:val="19"/>
          <w:szCs w:val="19"/>
        </w:rPr>
        <w:t>сельисполкома</w:t>
      </w:r>
      <w:proofErr w:type="spellEnd"/>
      <w:r w:rsidR="008B385A" w:rsidRPr="0022624F">
        <w:rPr>
          <w:b/>
          <w:sz w:val="19"/>
          <w:szCs w:val="19"/>
        </w:rPr>
        <w:t xml:space="preserve">, ОАО «АСБ </w:t>
      </w:r>
      <w:proofErr w:type="spellStart"/>
      <w:r w:rsidR="008B385A" w:rsidRPr="0022624F">
        <w:rPr>
          <w:b/>
          <w:sz w:val="19"/>
          <w:szCs w:val="19"/>
        </w:rPr>
        <w:t>Беларусба</w:t>
      </w:r>
      <w:r w:rsidR="008B385A">
        <w:rPr>
          <w:b/>
          <w:sz w:val="19"/>
          <w:szCs w:val="19"/>
        </w:rPr>
        <w:t>нк</w:t>
      </w:r>
      <w:proofErr w:type="spellEnd"/>
      <w:r w:rsidR="008B385A">
        <w:rPr>
          <w:b/>
          <w:sz w:val="19"/>
          <w:szCs w:val="19"/>
        </w:rPr>
        <w:t>», БИК AKBBBY2Х, УНП 600023637</w:t>
      </w:r>
      <w:r w:rsidR="008B385A" w:rsidRPr="0022624F">
        <w:rPr>
          <w:b/>
          <w:sz w:val="19"/>
          <w:szCs w:val="19"/>
        </w:rPr>
        <w:t>, код платежа – 04901, код категории платежа – TAXS,</w:t>
      </w:r>
      <w:r w:rsidR="008B385A">
        <w:rPr>
          <w:b/>
          <w:sz w:val="19"/>
          <w:szCs w:val="19"/>
        </w:rPr>
        <w:t xml:space="preserve"> код назначения платежа – 90101.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3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</w:t>
      </w:r>
      <w:proofErr w:type="gramEnd"/>
      <w:r w:rsidRPr="001356A2">
        <w:rPr>
          <w:rFonts w:ascii="Times New Roman" w:hAnsi="Times New Roman"/>
          <w:color w:val="auto"/>
          <w:sz w:val="19"/>
          <w:szCs w:val="19"/>
        </w:rPr>
        <w:t xml:space="preserve">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несостоявшимся</w:t>
      </w:r>
      <w:proofErr w:type="gramEnd"/>
      <w:r w:rsidRPr="001356A2">
        <w:rPr>
          <w:rFonts w:ascii="Times New Roman" w:hAnsi="Times New Roman"/>
          <w:color w:val="auto"/>
          <w:sz w:val="19"/>
          <w:szCs w:val="19"/>
        </w:rPr>
        <w:t>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1356A2">
        <w:rPr>
          <w:rFonts w:ascii="Times New Roman" w:hAnsi="Times New Roman"/>
          <w:color w:val="auto"/>
          <w:sz w:val="19"/>
          <w:szCs w:val="19"/>
        </w:rPr>
        <w:t>т.ч</w:t>
      </w:r>
      <w:proofErr w:type="spellEnd"/>
      <w:r w:rsidRPr="001356A2">
        <w:rPr>
          <w:rFonts w:ascii="Times New Roman" w:hAnsi="Times New Roman"/>
          <w:color w:val="auto"/>
          <w:sz w:val="19"/>
          <w:szCs w:val="19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proofErr w:type="gramStart"/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  <w:proofErr w:type="gramEnd"/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lastRenderedPageBreak/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DB5AF8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A6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0F2D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5BD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BD8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8C1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6C11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6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158B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8C7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B70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3B1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2F3B"/>
    <w:rsid w:val="0034316A"/>
    <w:rsid w:val="003432C8"/>
    <w:rsid w:val="00343369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252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7D3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37A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2F5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4A7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7D9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2B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0F2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37A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CCE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699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69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90C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712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67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15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4A2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D28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DAC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C1E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6F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4B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01F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BA2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5A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036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550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5F0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C69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E67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E7EB2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0CD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E6C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DC3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47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4A3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ABC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0A38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430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D84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340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6F2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7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89A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66E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26F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B3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0C3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437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19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AF8"/>
    <w:rsid w:val="00DB5E5F"/>
    <w:rsid w:val="00DB6EE8"/>
    <w:rsid w:val="00DB7375"/>
    <w:rsid w:val="00DB73C9"/>
    <w:rsid w:val="00DB7685"/>
    <w:rsid w:val="00DB7C5E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588"/>
    <w:rsid w:val="00E32D88"/>
    <w:rsid w:val="00E32E5B"/>
    <w:rsid w:val="00E32EF4"/>
    <w:rsid w:val="00E33559"/>
    <w:rsid w:val="00E3365C"/>
    <w:rsid w:val="00E342D7"/>
    <w:rsid w:val="00E343A8"/>
    <w:rsid w:val="00E344F6"/>
    <w:rsid w:val="00E3471E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90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0B9F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A2C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63D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56E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EC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9C2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ED4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0FE3"/>
    <w:rsid w:val="00FE11E2"/>
    <w:rsid w:val="00FE13F6"/>
    <w:rsid w:val="00FE1C45"/>
    <w:rsid w:val="00FE1E32"/>
    <w:rsid w:val="00FE1E52"/>
    <w:rsid w:val="00FE249B"/>
    <w:rsid w:val="00FE249C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D046-0E4F-4FE9-B1D0-56314C32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28</cp:revision>
  <cp:lastPrinted>2025-06-04T12:55:00Z</cp:lastPrinted>
  <dcterms:created xsi:type="dcterms:W3CDTF">2026-05-26T16:25:00Z</dcterms:created>
  <dcterms:modified xsi:type="dcterms:W3CDTF">2026-07-01T09:01:00Z</dcterms:modified>
</cp:coreProperties>
</file>