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40" w:rsidRDefault="00A76251" w:rsidP="003F32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A76251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О применении понижающего коэффициента 0,8 за площади, арендуемые учреждениями образования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для осуществлен</w:t>
      </w:r>
      <w:r w:rsidR="00754F98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ия образовательной деятельности</w:t>
      </w:r>
      <w:bookmarkStart w:id="0" w:name="_GoBack"/>
      <w:bookmarkEnd w:id="0"/>
    </w:p>
    <w:p w:rsidR="003F3240" w:rsidRDefault="003F3240" w:rsidP="003F324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</w:p>
    <w:p w:rsidR="00A76251" w:rsidRPr="00A76251" w:rsidRDefault="00A76251" w:rsidP="003F324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подпунктом 1.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1 приложения 2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</w:t>
      </w:r>
      <w:r w:rsidR="003F3240"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Положению о порядке определения размера арендной платы при сдаче 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F3240"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в аренду недвижимого имущества, утвержденному Указом Президента Республики Беларусь от 16 мая 2023 г. № 138 ”Об аренде и безвозмездном пользовании имуществом“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понижающий коэффициент 0,8 к базовым ставкам применяется за площади, арендуемые учреждениями образования для осуществления образовательной деятельности.</w:t>
      </w:r>
      <w:proofErr w:type="gramEnd"/>
    </w:p>
    <w:p w:rsidR="003F3240" w:rsidRDefault="00A76251" w:rsidP="003F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подпунктом 1.38 пункта 1 статьи 1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об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образовании (далее – Кодекс)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учреждение образования – </w:t>
      </w:r>
      <w:r w:rsidR="003F3240"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юридическое лицо в организационно-правовой форме учреждения, основной целью деятельности которого является осуществление образовательной деятельности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6251" w:rsidRPr="00A76251" w:rsidRDefault="00A76251" w:rsidP="003F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подпункту 1.19 пункта 1 статьи 1 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Кодекс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образовательная деятельность – </w:t>
      </w:r>
      <w:r w:rsidR="003F3240"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 по обучению и воспитанию, осуществляемая учреждением образования, организацией, реализующей образовательные программы научно-ориентированного образования, иной организацией, индивидуальным предпринимателем, </w:t>
      </w:r>
      <w:proofErr w:type="gramStart"/>
      <w:r w:rsidR="003F3240"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осуществляющими</w:t>
      </w:r>
      <w:proofErr w:type="gramEnd"/>
      <w:r w:rsidR="003F3240"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образовательную деятельность, в ходе реализации образовательных программ</w:t>
      </w:r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3240" w:rsidRPr="003F3240" w:rsidRDefault="003F3240" w:rsidP="003F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Статьей 18 Кодекса установлено, что у</w:t>
      </w: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чреждения образования подразделяются на следующие типы: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дошкольного образования;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общего среднего образования;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среднего специального образования;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высшего образования;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специального образования;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дополнительного образования детей и молодежи;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дополнительного образования одаренных детей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и молодежи;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дополнительного образования взрослых;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</w:t>
      </w:r>
      <w:proofErr w:type="spellEnd"/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-оздоровительные учреждения образования;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социально-педагогические учреждения;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специальные учебно-воспитательные учреждения;</w:t>
      </w:r>
    </w:p>
    <w:p w:rsidR="003F3240" w:rsidRPr="003F3240" w:rsidRDefault="003F3240" w:rsidP="003F324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специальные лечебно-воспитательные учреждения.</w:t>
      </w:r>
    </w:p>
    <w:p w:rsidR="00A76251" w:rsidRPr="00A76251" w:rsidRDefault="003F3240" w:rsidP="003F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соответствующего типа с учетом особенностей организации образовательного процесса подразделяются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виды, определяемые Кодексом.</w:t>
      </w:r>
    </w:p>
    <w:p w:rsidR="005065A7" w:rsidRPr="003F3240" w:rsidRDefault="00A76251" w:rsidP="003F32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762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</w:t>
      </w:r>
      <w:r w:rsidR="00785C18"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аренде </w:t>
      </w:r>
      <w:r w:rsid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недвижимого имущества, находящегося в </w:t>
      </w:r>
      <w:r w:rsidR="00785C18"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</w:t>
      </w:r>
      <w:r w:rsid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785C18"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85C18" w:rsidRPr="00785C18">
        <w:rPr>
          <w:rFonts w:ascii="Times New Roman" w:hAnsi="Times New Roman" w:cs="Times New Roman"/>
          <w:sz w:val="30"/>
          <w:szCs w:val="30"/>
        </w:rPr>
        <w:t xml:space="preserve">собственности, а также в собственности хозяйственных </w:t>
      </w:r>
      <w:r w:rsidR="00785C18" w:rsidRPr="00785C18">
        <w:rPr>
          <w:rFonts w:ascii="Times New Roman" w:hAnsi="Times New Roman" w:cs="Times New Roman"/>
          <w:sz w:val="30"/>
          <w:szCs w:val="30"/>
        </w:rPr>
        <w:lastRenderedPageBreak/>
        <w:t>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</w:t>
      </w:r>
      <w:r w:rsidR="00785C18">
        <w:rPr>
          <w:rFonts w:ascii="Times New Roman" w:hAnsi="Times New Roman" w:cs="Times New Roman"/>
          <w:sz w:val="30"/>
          <w:szCs w:val="30"/>
        </w:rPr>
        <w:t xml:space="preserve">, </w:t>
      </w:r>
      <w:r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понижающий коэффициент 0,8 предоставляется организации, являющейся в соответствии с 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ее </w:t>
      </w:r>
      <w:r w:rsidRPr="00785C18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уставом учреждением образования, для осуществления образовательной деятельности</w:t>
      </w:r>
      <w:r w:rsidR="003F32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sectPr w:rsidR="005065A7" w:rsidRPr="003F3240" w:rsidSect="003F32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1826"/>
    <w:multiLevelType w:val="hybridMultilevel"/>
    <w:tmpl w:val="3054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51"/>
    <w:rsid w:val="003F3240"/>
    <w:rsid w:val="005065A7"/>
    <w:rsid w:val="00754F98"/>
    <w:rsid w:val="00785C18"/>
    <w:rsid w:val="0091171E"/>
    <w:rsid w:val="00A76251"/>
    <w:rsid w:val="00A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Пикулик Николаевна</dc:creator>
  <cp:lastModifiedBy>Малинина Татьяна Михайловна</cp:lastModifiedBy>
  <cp:revision>3</cp:revision>
  <cp:lastPrinted>2018-12-20T12:25:00Z</cp:lastPrinted>
  <dcterms:created xsi:type="dcterms:W3CDTF">2023-11-30T15:47:00Z</dcterms:created>
  <dcterms:modified xsi:type="dcterms:W3CDTF">2023-12-01T08:56:00Z</dcterms:modified>
</cp:coreProperties>
</file>