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88932" w14:textId="21465F1A" w:rsidR="00113D12" w:rsidRPr="00305834" w:rsidRDefault="00113D12" w:rsidP="0099232F">
      <w:pPr>
        <w:pStyle w:val="titlep"/>
        <w:spacing w:after="0"/>
        <w:rPr>
          <w:color w:val="000000" w:themeColor="text1"/>
          <w:sz w:val="28"/>
          <w:szCs w:val="28"/>
        </w:rPr>
      </w:pPr>
      <w:bookmarkStart w:id="0" w:name="_GoBack"/>
      <w:bookmarkEnd w:id="0"/>
      <w:r w:rsidRPr="00305834">
        <w:rPr>
          <w:color w:val="000000" w:themeColor="text1"/>
          <w:sz w:val="28"/>
          <w:szCs w:val="28"/>
        </w:rPr>
        <w:t>ПОЯСНИТЕЛЬНАЯ ЗАПИСКА</w:t>
      </w:r>
    </w:p>
    <w:p w14:paraId="2711512C" w14:textId="12E898DB" w:rsidR="00C24F82" w:rsidRPr="00305834" w:rsidRDefault="008A6113" w:rsidP="0099232F">
      <w:pPr>
        <w:pStyle w:val="titlep"/>
        <w:contextualSpacing/>
        <w:rPr>
          <w:color w:val="000000" w:themeColor="text1"/>
          <w:sz w:val="28"/>
          <w:szCs w:val="28"/>
        </w:rPr>
      </w:pPr>
      <w:r w:rsidRPr="00305834">
        <w:rPr>
          <w:color w:val="000000" w:themeColor="text1"/>
          <w:sz w:val="28"/>
          <w:szCs w:val="28"/>
        </w:rPr>
        <w:t>к проекту профессионального стандарта</w:t>
      </w:r>
    </w:p>
    <w:p w14:paraId="16190E86" w14:textId="06812423" w:rsidR="00E207D3" w:rsidRPr="00305834" w:rsidRDefault="00D51FBC" w:rsidP="0099232F">
      <w:pPr>
        <w:pStyle w:val="titlep"/>
        <w:spacing w:before="0" w:after="0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99232F" w:rsidRPr="00305834">
        <w:rPr>
          <w:color w:val="000000" w:themeColor="text1"/>
          <w:sz w:val="28"/>
          <w:szCs w:val="28"/>
        </w:rPr>
        <w:t>Картограф</w:t>
      </w:r>
      <w:r w:rsidR="00B622E3" w:rsidRPr="00305834">
        <w:rPr>
          <w:color w:val="000000" w:themeColor="text1"/>
          <w:sz w:val="28"/>
          <w:szCs w:val="28"/>
        </w:rPr>
        <w:t>ическая деятельность</w:t>
      </w:r>
      <w:r>
        <w:rPr>
          <w:color w:val="000000" w:themeColor="text1"/>
          <w:sz w:val="28"/>
          <w:szCs w:val="28"/>
        </w:rPr>
        <w:t>»</w:t>
      </w:r>
    </w:p>
    <w:p w14:paraId="0DCCCC32" w14:textId="691A4CA0" w:rsidR="00113D12" w:rsidRPr="00305834" w:rsidRDefault="00113D12" w:rsidP="0099232F">
      <w:pPr>
        <w:pStyle w:val="titlep"/>
        <w:spacing w:before="0" w:after="0"/>
        <w:contextualSpacing/>
        <w:rPr>
          <w:b w:val="0"/>
          <w:color w:val="000000" w:themeColor="text1"/>
          <w:sz w:val="28"/>
          <w:szCs w:val="28"/>
        </w:rPr>
      </w:pPr>
    </w:p>
    <w:p w14:paraId="4B37428A" w14:textId="1C13C814" w:rsidR="00113D12" w:rsidRPr="00305834" w:rsidRDefault="00113D12" w:rsidP="00A33842">
      <w:pPr>
        <w:pStyle w:val="newncpi0"/>
        <w:numPr>
          <w:ilvl w:val="0"/>
          <w:numId w:val="1"/>
        </w:numPr>
        <w:tabs>
          <w:tab w:val="left" w:pos="993"/>
        </w:tabs>
        <w:ind w:left="0" w:firstLine="680"/>
        <w:rPr>
          <w:b/>
          <w:bCs/>
          <w:color w:val="000000" w:themeColor="text1"/>
          <w:sz w:val="28"/>
          <w:szCs w:val="28"/>
        </w:rPr>
      </w:pPr>
      <w:r w:rsidRPr="00305834">
        <w:rPr>
          <w:b/>
          <w:bCs/>
          <w:color w:val="000000" w:themeColor="text1"/>
          <w:sz w:val="28"/>
          <w:szCs w:val="28"/>
        </w:rPr>
        <w:t>Основание для разработки</w:t>
      </w:r>
    </w:p>
    <w:p w14:paraId="43F0F629" w14:textId="54751BA9" w:rsidR="00AB22D9" w:rsidRPr="00305834" w:rsidRDefault="00AB22D9" w:rsidP="006D5198">
      <w:pPr>
        <w:pStyle w:val="newncpi0"/>
        <w:tabs>
          <w:tab w:val="left" w:pos="993"/>
        </w:tabs>
        <w:ind w:firstLine="680"/>
        <w:rPr>
          <w:color w:val="000000" w:themeColor="text1"/>
          <w:sz w:val="28"/>
          <w:szCs w:val="28"/>
        </w:rPr>
      </w:pPr>
      <w:r w:rsidRPr="00305834">
        <w:rPr>
          <w:color w:val="000000" w:themeColor="text1"/>
          <w:sz w:val="28"/>
          <w:szCs w:val="28"/>
        </w:rPr>
        <w:t xml:space="preserve">План работы </w:t>
      </w:r>
      <w:r w:rsidR="00765169" w:rsidRPr="00305834">
        <w:rPr>
          <w:color w:val="000000" w:themeColor="text1"/>
          <w:sz w:val="28"/>
          <w:szCs w:val="28"/>
        </w:rPr>
        <w:t xml:space="preserve">на 2024–2025 годы </w:t>
      </w:r>
      <w:r w:rsidRPr="00305834">
        <w:rPr>
          <w:color w:val="000000" w:themeColor="text1"/>
          <w:sz w:val="28"/>
          <w:szCs w:val="28"/>
        </w:rPr>
        <w:t>Секторального совета квалификаций при Государственном комитете по</w:t>
      </w:r>
      <w:r w:rsidR="00F3016F" w:rsidRPr="00305834">
        <w:rPr>
          <w:color w:val="000000" w:themeColor="text1"/>
          <w:sz w:val="28"/>
          <w:szCs w:val="28"/>
        </w:rPr>
        <w:t xml:space="preserve"> имуществу Республики </w:t>
      </w:r>
      <w:r w:rsidR="005E25EC" w:rsidRPr="00305834">
        <w:rPr>
          <w:color w:val="000000" w:themeColor="text1"/>
          <w:sz w:val="28"/>
          <w:szCs w:val="28"/>
        </w:rPr>
        <w:t xml:space="preserve">Беларусь </w:t>
      </w:r>
      <w:r w:rsidRPr="00305834">
        <w:rPr>
          <w:color w:val="000000" w:themeColor="text1"/>
          <w:sz w:val="28"/>
          <w:szCs w:val="28"/>
        </w:rPr>
        <w:t xml:space="preserve">(приложение к протоколу Секторального совета квалификаций при Государственном комитете по имуществу </w:t>
      </w:r>
      <w:r w:rsidR="00FE167C" w:rsidRPr="00305834">
        <w:rPr>
          <w:color w:val="000000" w:themeColor="text1"/>
          <w:sz w:val="28"/>
          <w:szCs w:val="28"/>
        </w:rPr>
        <w:t xml:space="preserve">Республики Беларусь </w:t>
      </w:r>
      <w:r w:rsidRPr="00305834">
        <w:rPr>
          <w:color w:val="000000" w:themeColor="text1"/>
          <w:sz w:val="28"/>
          <w:szCs w:val="28"/>
        </w:rPr>
        <w:t>от 22 ноября 2023</w:t>
      </w:r>
      <w:r w:rsidR="0099232F" w:rsidRPr="00305834">
        <w:rPr>
          <w:color w:val="000000" w:themeColor="text1"/>
          <w:sz w:val="28"/>
          <w:szCs w:val="28"/>
        </w:rPr>
        <w:t> </w:t>
      </w:r>
      <w:r w:rsidRPr="00305834">
        <w:rPr>
          <w:color w:val="000000" w:themeColor="text1"/>
          <w:sz w:val="28"/>
          <w:szCs w:val="28"/>
        </w:rPr>
        <w:t>г. №</w:t>
      </w:r>
      <w:r w:rsidR="0099232F" w:rsidRPr="00305834">
        <w:rPr>
          <w:color w:val="000000" w:themeColor="text1"/>
          <w:sz w:val="28"/>
          <w:szCs w:val="28"/>
        </w:rPr>
        <w:t> </w:t>
      </w:r>
      <w:r w:rsidRPr="00305834">
        <w:rPr>
          <w:color w:val="000000" w:themeColor="text1"/>
          <w:sz w:val="28"/>
          <w:szCs w:val="28"/>
        </w:rPr>
        <w:t>1)</w:t>
      </w:r>
      <w:r w:rsidR="004350E6" w:rsidRPr="00305834">
        <w:rPr>
          <w:color w:val="000000" w:themeColor="text1"/>
          <w:sz w:val="28"/>
          <w:szCs w:val="28"/>
        </w:rPr>
        <w:t>.</w:t>
      </w:r>
    </w:p>
    <w:p w14:paraId="3B56EBCB" w14:textId="62095150" w:rsidR="004350E6" w:rsidRPr="00305834" w:rsidRDefault="004350E6" w:rsidP="006D5198">
      <w:pPr>
        <w:pStyle w:val="newncpi0"/>
        <w:tabs>
          <w:tab w:val="left" w:pos="993"/>
        </w:tabs>
        <w:ind w:firstLine="680"/>
        <w:rPr>
          <w:color w:val="000000" w:themeColor="text1"/>
          <w:sz w:val="28"/>
          <w:szCs w:val="28"/>
        </w:rPr>
      </w:pPr>
      <w:r w:rsidRPr="00305834">
        <w:rPr>
          <w:color w:val="000000" w:themeColor="text1"/>
          <w:sz w:val="28"/>
          <w:szCs w:val="28"/>
        </w:rPr>
        <w:t>Техническое задание на разработку проек</w:t>
      </w:r>
      <w:r w:rsidR="00D51FBC">
        <w:rPr>
          <w:color w:val="000000" w:themeColor="text1"/>
          <w:sz w:val="28"/>
          <w:szCs w:val="28"/>
        </w:rPr>
        <w:t>та профессионального стандарта «</w:t>
      </w:r>
      <w:r w:rsidR="0099232F" w:rsidRPr="00305834">
        <w:rPr>
          <w:color w:val="000000" w:themeColor="text1"/>
          <w:sz w:val="28"/>
          <w:szCs w:val="28"/>
        </w:rPr>
        <w:t>Картограф</w:t>
      </w:r>
      <w:r w:rsidRPr="00305834">
        <w:rPr>
          <w:color w:val="000000" w:themeColor="text1"/>
          <w:sz w:val="28"/>
          <w:szCs w:val="28"/>
        </w:rPr>
        <w:t>ическая деятельность</w:t>
      </w:r>
      <w:r w:rsidR="00D51FBC">
        <w:rPr>
          <w:color w:val="000000" w:themeColor="text1"/>
          <w:sz w:val="28"/>
          <w:szCs w:val="28"/>
        </w:rPr>
        <w:t>»</w:t>
      </w:r>
      <w:r w:rsidR="0099232F" w:rsidRPr="00305834">
        <w:rPr>
          <w:color w:val="000000" w:themeColor="text1"/>
          <w:sz w:val="28"/>
          <w:szCs w:val="28"/>
        </w:rPr>
        <w:t xml:space="preserve"> (далее – </w:t>
      </w:r>
      <w:r w:rsidR="000A4CC3" w:rsidRPr="00305834">
        <w:rPr>
          <w:color w:val="000000" w:themeColor="text1"/>
          <w:sz w:val="28"/>
          <w:szCs w:val="28"/>
        </w:rPr>
        <w:t xml:space="preserve">проекта </w:t>
      </w:r>
      <w:r w:rsidR="0099232F" w:rsidRPr="00305834">
        <w:rPr>
          <w:color w:val="000000" w:themeColor="text1"/>
          <w:sz w:val="28"/>
          <w:szCs w:val="28"/>
        </w:rPr>
        <w:t>профессиональн</w:t>
      </w:r>
      <w:r w:rsidR="000A4CC3" w:rsidRPr="00305834">
        <w:rPr>
          <w:color w:val="000000" w:themeColor="text1"/>
          <w:sz w:val="28"/>
          <w:szCs w:val="28"/>
        </w:rPr>
        <w:t>ого</w:t>
      </w:r>
      <w:r w:rsidR="0099232F" w:rsidRPr="00305834">
        <w:rPr>
          <w:color w:val="000000" w:themeColor="text1"/>
          <w:sz w:val="28"/>
          <w:szCs w:val="28"/>
        </w:rPr>
        <w:t xml:space="preserve"> стандарт</w:t>
      </w:r>
      <w:r w:rsidR="000A4CC3" w:rsidRPr="00305834">
        <w:rPr>
          <w:color w:val="000000" w:themeColor="text1"/>
          <w:sz w:val="28"/>
          <w:szCs w:val="28"/>
        </w:rPr>
        <w:t>а</w:t>
      </w:r>
      <w:r w:rsidR="0099232F" w:rsidRPr="00305834">
        <w:rPr>
          <w:color w:val="000000" w:themeColor="text1"/>
          <w:sz w:val="28"/>
          <w:szCs w:val="28"/>
        </w:rPr>
        <w:t>)</w:t>
      </w:r>
      <w:r w:rsidRPr="00305834">
        <w:rPr>
          <w:color w:val="000000" w:themeColor="text1"/>
          <w:sz w:val="28"/>
          <w:szCs w:val="28"/>
        </w:rPr>
        <w:t>, утвержденное Председателем Секторального совета квалификаций при Государственном комитете по имуществу Республики Беларусь, Председателем Государственного комитета п</w:t>
      </w:r>
      <w:r w:rsidR="00F53831" w:rsidRPr="00305834">
        <w:rPr>
          <w:color w:val="000000" w:themeColor="text1"/>
          <w:sz w:val="28"/>
          <w:szCs w:val="28"/>
        </w:rPr>
        <w:t>о имуществу Республики Беларусь.</w:t>
      </w:r>
    </w:p>
    <w:p w14:paraId="2643D53E" w14:textId="5C187C56" w:rsidR="00AB22D9" w:rsidRPr="00305834" w:rsidRDefault="00AB22D9" w:rsidP="006D5198">
      <w:pPr>
        <w:pStyle w:val="newncpi0"/>
        <w:numPr>
          <w:ilvl w:val="0"/>
          <w:numId w:val="1"/>
        </w:numPr>
        <w:tabs>
          <w:tab w:val="left" w:pos="993"/>
        </w:tabs>
        <w:ind w:left="0" w:firstLine="680"/>
        <w:rPr>
          <w:b/>
          <w:bCs/>
          <w:color w:val="000000" w:themeColor="text1"/>
          <w:sz w:val="28"/>
          <w:szCs w:val="28"/>
        </w:rPr>
      </w:pPr>
      <w:r w:rsidRPr="00305834">
        <w:rPr>
          <w:b/>
          <w:bCs/>
          <w:color w:val="000000" w:themeColor="text1"/>
          <w:sz w:val="28"/>
          <w:szCs w:val="28"/>
        </w:rPr>
        <w:t>Разработчик</w:t>
      </w:r>
    </w:p>
    <w:p w14:paraId="180BE504" w14:textId="1F9AFE1C" w:rsidR="00E207D3" w:rsidRPr="00305834" w:rsidRDefault="00AB22D9" w:rsidP="006D5198">
      <w:pPr>
        <w:tabs>
          <w:tab w:val="left" w:pos="993"/>
        </w:tabs>
        <w:ind w:firstLine="680"/>
        <w:jc w:val="both"/>
        <w:rPr>
          <w:color w:val="000000" w:themeColor="text1"/>
          <w:sz w:val="28"/>
          <w:szCs w:val="28"/>
        </w:rPr>
      </w:pPr>
      <w:r w:rsidRPr="00305834">
        <w:rPr>
          <w:color w:val="000000" w:themeColor="text1"/>
          <w:sz w:val="28"/>
          <w:szCs w:val="28"/>
        </w:rPr>
        <w:t xml:space="preserve">Рабочая группа № 4, созданная решением Секторального совета квалификаций при Государственном комитете по имуществу </w:t>
      </w:r>
      <w:r w:rsidR="005E25EC" w:rsidRPr="00305834">
        <w:rPr>
          <w:color w:val="000000" w:themeColor="text1"/>
          <w:sz w:val="28"/>
          <w:szCs w:val="28"/>
        </w:rPr>
        <w:t xml:space="preserve">Республики Беларусь </w:t>
      </w:r>
      <w:r w:rsidRPr="00305834">
        <w:rPr>
          <w:color w:val="000000" w:themeColor="text1"/>
          <w:sz w:val="28"/>
          <w:szCs w:val="28"/>
        </w:rPr>
        <w:t>(протокол №</w:t>
      </w:r>
      <w:r w:rsidR="0099232F" w:rsidRPr="00305834">
        <w:rPr>
          <w:color w:val="000000" w:themeColor="text1"/>
          <w:sz w:val="28"/>
          <w:szCs w:val="28"/>
        </w:rPr>
        <w:t> </w:t>
      </w:r>
      <w:r w:rsidRPr="00305834">
        <w:rPr>
          <w:color w:val="000000" w:themeColor="text1"/>
          <w:sz w:val="28"/>
          <w:szCs w:val="28"/>
        </w:rPr>
        <w:t>1 от 22 ноября 2023 г.</w:t>
      </w:r>
      <w:r w:rsidR="004E70C5" w:rsidRPr="00305834">
        <w:rPr>
          <w:color w:val="000000" w:themeColor="text1"/>
          <w:sz w:val="28"/>
          <w:szCs w:val="28"/>
        </w:rPr>
        <w:t xml:space="preserve">) </w:t>
      </w:r>
      <w:r w:rsidRPr="00305834">
        <w:rPr>
          <w:color w:val="000000" w:themeColor="text1"/>
          <w:sz w:val="28"/>
          <w:szCs w:val="28"/>
        </w:rPr>
        <w:t xml:space="preserve">на базе </w:t>
      </w:r>
      <w:r w:rsidR="0008131E" w:rsidRPr="00305834">
        <w:rPr>
          <w:color w:val="000000" w:themeColor="text1"/>
          <w:sz w:val="28"/>
          <w:szCs w:val="28"/>
        </w:rPr>
        <w:t>т</w:t>
      </w:r>
      <w:r w:rsidRPr="00305834">
        <w:rPr>
          <w:color w:val="000000" w:themeColor="text1"/>
          <w:sz w:val="28"/>
          <w:szCs w:val="28"/>
        </w:rPr>
        <w:t>опографо-геодезического республиканского унита</w:t>
      </w:r>
      <w:r w:rsidR="00D51FBC">
        <w:rPr>
          <w:color w:val="000000" w:themeColor="text1"/>
          <w:sz w:val="28"/>
          <w:szCs w:val="28"/>
        </w:rPr>
        <w:t>рного предприятия «Белгеодезия»</w:t>
      </w:r>
      <w:r w:rsidRPr="00305834">
        <w:rPr>
          <w:color w:val="000000" w:themeColor="text1"/>
          <w:sz w:val="28"/>
          <w:szCs w:val="28"/>
        </w:rPr>
        <w:t>, координатор –</w:t>
      </w:r>
      <w:r w:rsidR="00832CE2" w:rsidRPr="00832CE2">
        <w:rPr>
          <w:color w:val="000000" w:themeColor="text1"/>
          <w:sz w:val="28"/>
          <w:szCs w:val="28"/>
        </w:rPr>
        <w:t xml:space="preserve"> </w:t>
      </w:r>
      <w:r w:rsidRPr="00305834">
        <w:rPr>
          <w:color w:val="000000" w:themeColor="text1"/>
          <w:sz w:val="28"/>
          <w:szCs w:val="28"/>
        </w:rPr>
        <w:t>Присяжнюк</w:t>
      </w:r>
      <w:r w:rsidR="00832CE2" w:rsidRPr="00832CE2">
        <w:rPr>
          <w:color w:val="000000" w:themeColor="text1"/>
          <w:sz w:val="28"/>
          <w:szCs w:val="28"/>
        </w:rPr>
        <w:t xml:space="preserve"> </w:t>
      </w:r>
      <w:r w:rsidR="00832CE2" w:rsidRPr="00305834">
        <w:rPr>
          <w:color w:val="000000" w:themeColor="text1"/>
          <w:sz w:val="28"/>
          <w:szCs w:val="28"/>
        </w:rPr>
        <w:t>А.П.</w:t>
      </w:r>
      <w:r w:rsidRPr="00305834">
        <w:rPr>
          <w:color w:val="000000" w:themeColor="text1"/>
          <w:sz w:val="28"/>
          <w:szCs w:val="28"/>
        </w:rPr>
        <w:t>, заместитель главного инженера по производству</w:t>
      </w:r>
      <w:r w:rsidR="00832CE2">
        <w:rPr>
          <w:color w:val="000000" w:themeColor="text1"/>
          <w:sz w:val="28"/>
          <w:szCs w:val="28"/>
        </w:rPr>
        <w:t xml:space="preserve"> </w:t>
      </w:r>
      <w:r w:rsidR="00832CE2" w:rsidRPr="00305834">
        <w:rPr>
          <w:color w:val="000000" w:themeColor="text1"/>
          <w:sz w:val="28"/>
          <w:szCs w:val="28"/>
        </w:rPr>
        <w:t>топографо-геодезического республик</w:t>
      </w:r>
      <w:r w:rsidR="00D51FBC">
        <w:rPr>
          <w:color w:val="000000" w:themeColor="text1"/>
          <w:sz w:val="28"/>
          <w:szCs w:val="28"/>
        </w:rPr>
        <w:t>анского унитарного предприятия «Белгеодезия»</w:t>
      </w:r>
      <w:r w:rsidRPr="00305834">
        <w:rPr>
          <w:color w:val="000000" w:themeColor="text1"/>
          <w:sz w:val="28"/>
          <w:szCs w:val="28"/>
        </w:rPr>
        <w:t>.</w:t>
      </w:r>
      <w:r w:rsidR="004E70C5" w:rsidRPr="00305834">
        <w:rPr>
          <w:color w:val="000000" w:themeColor="text1"/>
          <w:sz w:val="28"/>
          <w:szCs w:val="28"/>
        </w:rPr>
        <w:t xml:space="preserve"> В рабочую группу по разработке </w:t>
      </w:r>
      <w:r w:rsidR="00B622E3" w:rsidRPr="00305834">
        <w:rPr>
          <w:color w:val="000000" w:themeColor="text1"/>
          <w:sz w:val="28"/>
          <w:szCs w:val="28"/>
        </w:rPr>
        <w:t xml:space="preserve">проекта </w:t>
      </w:r>
      <w:r w:rsidR="004E70C5" w:rsidRPr="00305834">
        <w:rPr>
          <w:color w:val="000000" w:themeColor="text1"/>
          <w:sz w:val="28"/>
          <w:szCs w:val="28"/>
        </w:rPr>
        <w:t>профессионального стандарта включены:</w:t>
      </w:r>
      <w:r w:rsidRPr="00305834">
        <w:rPr>
          <w:color w:val="000000" w:themeColor="text1"/>
          <w:sz w:val="28"/>
          <w:szCs w:val="28"/>
        </w:rPr>
        <w:t xml:space="preserve"> </w:t>
      </w:r>
      <w:r w:rsidR="0099232F" w:rsidRPr="00305834">
        <w:rPr>
          <w:color w:val="000000" w:themeColor="text1"/>
          <w:sz w:val="28"/>
          <w:szCs w:val="28"/>
        </w:rPr>
        <w:t>Бабура</w:t>
      </w:r>
      <w:r w:rsidR="00832CE2" w:rsidRPr="00832CE2">
        <w:rPr>
          <w:color w:val="000000" w:themeColor="text1"/>
          <w:sz w:val="28"/>
          <w:szCs w:val="28"/>
        </w:rPr>
        <w:t xml:space="preserve"> </w:t>
      </w:r>
      <w:r w:rsidR="00832CE2" w:rsidRPr="00305834">
        <w:rPr>
          <w:color w:val="000000" w:themeColor="text1"/>
          <w:sz w:val="28"/>
          <w:szCs w:val="28"/>
        </w:rPr>
        <w:t>Н.П</w:t>
      </w:r>
      <w:r w:rsidR="00832CE2">
        <w:rPr>
          <w:color w:val="000000" w:themeColor="text1"/>
          <w:sz w:val="28"/>
          <w:szCs w:val="28"/>
        </w:rPr>
        <w:t>.</w:t>
      </w:r>
      <w:r w:rsidRPr="00305834">
        <w:rPr>
          <w:color w:val="000000" w:themeColor="text1"/>
          <w:sz w:val="28"/>
          <w:szCs w:val="28"/>
        </w:rPr>
        <w:t xml:space="preserve"> (отв</w:t>
      </w:r>
      <w:r w:rsidR="003023D4" w:rsidRPr="00305834">
        <w:rPr>
          <w:color w:val="000000" w:themeColor="text1"/>
          <w:sz w:val="28"/>
          <w:szCs w:val="28"/>
        </w:rPr>
        <w:t>етственная за разработку</w:t>
      </w:r>
      <w:r w:rsidR="004E70C5" w:rsidRPr="00305834">
        <w:rPr>
          <w:color w:val="000000" w:themeColor="text1"/>
          <w:sz w:val="28"/>
          <w:szCs w:val="28"/>
        </w:rPr>
        <w:t xml:space="preserve">, </w:t>
      </w:r>
      <w:r w:rsidR="0099232F" w:rsidRPr="00305834">
        <w:rPr>
          <w:color w:val="000000" w:themeColor="text1"/>
          <w:sz w:val="28"/>
          <w:szCs w:val="28"/>
        </w:rPr>
        <w:t xml:space="preserve">главный редактор карт – начальник управления картографии </w:t>
      </w:r>
      <w:r w:rsidR="0008131E" w:rsidRPr="00305834">
        <w:rPr>
          <w:color w:val="000000" w:themeColor="text1"/>
          <w:sz w:val="28"/>
          <w:szCs w:val="28"/>
        </w:rPr>
        <w:t>топографо-геодезического республиканского унитарного</w:t>
      </w:r>
      <w:r w:rsidR="004E70C5" w:rsidRPr="00305834">
        <w:rPr>
          <w:color w:val="000000" w:themeColor="text1"/>
          <w:sz w:val="28"/>
          <w:szCs w:val="28"/>
        </w:rPr>
        <w:t xml:space="preserve"> предприяти</w:t>
      </w:r>
      <w:r w:rsidR="0099232F" w:rsidRPr="00305834">
        <w:rPr>
          <w:color w:val="000000" w:themeColor="text1"/>
          <w:sz w:val="28"/>
          <w:szCs w:val="28"/>
        </w:rPr>
        <w:t>я</w:t>
      </w:r>
      <w:r w:rsidR="00D51FBC">
        <w:rPr>
          <w:color w:val="000000" w:themeColor="text1"/>
          <w:sz w:val="28"/>
          <w:szCs w:val="28"/>
        </w:rPr>
        <w:t xml:space="preserve"> «</w:t>
      </w:r>
      <w:r w:rsidR="004E70C5" w:rsidRPr="00305834">
        <w:rPr>
          <w:color w:val="000000" w:themeColor="text1"/>
          <w:sz w:val="28"/>
          <w:szCs w:val="28"/>
        </w:rPr>
        <w:t>Белгеодезия</w:t>
      </w:r>
      <w:r w:rsidR="00D51FBC">
        <w:rPr>
          <w:color w:val="000000" w:themeColor="text1"/>
          <w:sz w:val="28"/>
          <w:szCs w:val="28"/>
        </w:rPr>
        <w:t>»</w:t>
      </w:r>
      <w:r w:rsidRPr="00305834">
        <w:rPr>
          <w:color w:val="000000" w:themeColor="text1"/>
          <w:sz w:val="28"/>
          <w:szCs w:val="28"/>
        </w:rPr>
        <w:t xml:space="preserve">), </w:t>
      </w:r>
      <w:r w:rsidR="0099232F" w:rsidRPr="00305834">
        <w:rPr>
          <w:color w:val="000000" w:themeColor="text1"/>
          <w:sz w:val="28"/>
          <w:szCs w:val="28"/>
        </w:rPr>
        <w:t>Романкевич</w:t>
      </w:r>
      <w:r w:rsidR="00832CE2" w:rsidRPr="00832CE2">
        <w:rPr>
          <w:color w:val="000000" w:themeColor="text1"/>
          <w:sz w:val="28"/>
          <w:szCs w:val="28"/>
        </w:rPr>
        <w:t xml:space="preserve"> </w:t>
      </w:r>
      <w:r w:rsidR="00832CE2" w:rsidRPr="00305834">
        <w:rPr>
          <w:color w:val="000000" w:themeColor="text1"/>
          <w:sz w:val="28"/>
          <w:szCs w:val="28"/>
        </w:rPr>
        <w:t>А.П.</w:t>
      </w:r>
      <w:r w:rsidR="0099232F" w:rsidRPr="00305834">
        <w:rPr>
          <w:color w:val="000000" w:themeColor="text1"/>
          <w:sz w:val="28"/>
          <w:szCs w:val="28"/>
        </w:rPr>
        <w:t xml:space="preserve"> </w:t>
      </w:r>
      <w:r w:rsidRPr="00305834">
        <w:rPr>
          <w:color w:val="000000" w:themeColor="text1"/>
          <w:sz w:val="28"/>
          <w:szCs w:val="28"/>
        </w:rPr>
        <w:t>(</w:t>
      </w:r>
      <w:r w:rsidR="000A4CC3" w:rsidRPr="00305834">
        <w:rPr>
          <w:color w:val="000000" w:themeColor="text1"/>
          <w:sz w:val="28"/>
          <w:szCs w:val="28"/>
        </w:rPr>
        <w:t xml:space="preserve">доцент кафедры геодезии и </w:t>
      </w:r>
      <w:r w:rsidR="006D5198" w:rsidRPr="00305834">
        <w:rPr>
          <w:color w:val="000000" w:themeColor="text1"/>
          <w:sz w:val="28"/>
          <w:szCs w:val="28"/>
        </w:rPr>
        <w:t>космоаэро</w:t>
      </w:r>
      <w:r w:rsidR="000A4CC3" w:rsidRPr="00305834">
        <w:rPr>
          <w:color w:val="000000" w:themeColor="text1"/>
          <w:sz w:val="28"/>
          <w:szCs w:val="28"/>
        </w:rPr>
        <w:t xml:space="preserve">картографии </w:t>
      </w:r>
      <w:r w:rsidR="005E25EC" w:rsidRPr="00305834">
        <w:rPr>
          <w:color w:val="000000" w:themeColor="text1"/>
          <w:sz w:val="28"/>
          <w:szCs w:val="28"/>
        </w:rPr>
        <w:t>учреждени</w:t>
      </w:r>
      <w:r w:rsidR="000A4CC3" w:rsidRPr="00305834">
        <w:rPr>
          <w:color w:val="000000" w:themeColor="text1"/>
          <w:sz w:val="28"/>
          <w:szCs w:val="28"/>
        </w:rPr>
        <w:t>я</w:t>
      </w:r>
      <w:r w:rsidR="00D51FBC">
        <w:rPr>
          <w:color w:val="000000" w:themeColor="text1"/>
          <w:sz w:val="28"/>
          <w:szCs w:val="28"/>
        </w:rPr>
        <w:t xml:space="preserve"> образования «</w:t>
      </w:r>
      <w:r w:rsidR="0099232F" w:rsidRPr="00305834">
        <w:rPr>
          <w:color w:val="000000" w:themeColor="text1"/>
          <w:sz w:val="28"/>
          <w:szCs w:val="28"/>
        </w:rPr>
        <w:t xml:space="preserve">Белорусский </w:t>
      </w:r>
      <w:r w:rsidR="004E70C5" w:rsidRPr="00305834">
        <w:rPr>
          <w:color w:val="000000" w:themeColor="text1"/>
          <w:sz w:val="28"/>
          <w:szCs w:val="28"/>
        </w:rPr>
        <w:t>государственн</w:t>
      </w:r>
      <w:r w:rsidR="0099232F" w:rsidRPr="00305834">
        <w:rPr>
          <w:color w:val="000000" w:themeColor="text1"/>
          <w:sz w:val="28"/>
          <w:szCs w:val="28"/>
        </w:rPr>
        <w:t>ый</w:t>
      </w:r>
      <w:r w:rsidR="004E70C5" w:rsidRPr="00305834">
        <w:rPr>
          <w:color w:val="000000" w:themeColor="text1"/>
          <w:sz w:val="28"/>
          <w:szCs w:val="28"/>
        </w:rPr>
        <w:t xml:space="preserve"> </w:t>
      </w:r>
      <w:r w:rsidR="0099232F" w:rsidRPr="00305834">
        <w:rPr>
          <w:color w:val="000000" w:themeColor="text1"/>
          <w:sz w:val="28"/>
          <w:szCs w:val="28"/>
        </w:rPr>
        <w:t>университет</w:t>
      </w:r>
      <w:r w:rsidR="00D51FBC">
        <w:rPr>
          <w:color w:val="000000" w:themeColor="text1"/>
          <w:sz w:val="28"/>
          <w:szCs w:val="28"/>
        </w:rPr>
        <w:t>»</w:t>
      </w:r>
      <w:r w:rsidRPr="00305834">
        <w:rPr>
          <w:color w:val="000000" w:themeColor="text1"/>
          <w:sz w:val="28"/>
          <w:szCs w:val="28"/>
        </w:rPr>
        <w:t xml:space="preserve">), </w:t>
      </w:r>
      <w:r w:rsidR="005E25EC" w:rsidRPr="00305834">
        <w:rPr>
          <w:color w:val="000000" w:themeColor="text1"/>
          <w:sz w:val="28"/>
          <w:szCs w:val="28"/>
        </w:rPr>
        <w:t>Шарох</w:t>
      </w:r>
      <w:r w:rsidR="00832CE2" w:rsidRPr="00832CE2">
        <w:rPr>
          <w:color w:val="000000" w:themeColor="text1"/>
          <w:sz w:val="28"/>
          <w:szCs w:val="28"/>
        </w:rPr>
        <w:t xml:space="preserve"> </w:t>
      </w:r>
      <w:r w:rsidR="00832CE2" w:rsidRPr="00305834">
        <w:rPr>
          <w:color w:val="000000" w:themeColor="text1"/>
          <w:sz w:val="28"/>
          <w:szCs w:val="28"/>
        </w:rPr>
        <w:t>Н.Н</w:t>
      </w:r>
      <w:r w:rsidR="00832CE2">
        <w:rPr>
          <w:color w:val="000000" w:themeColor="text1"/>
          <w:sz w:val="28"/>
          <w:szCs w:val="28"/>
        </w:rPr>
        <w:t>.</w:t>
      </w:r>
      <w:r w:rsidRPr="00305834">
        <w:rPr>
          <w:color w:val="000000" w:themeColor="text1"/>
          <w:sz w:val="28"/>
          <w:szCs w:val="28"/>
        </w:rPr>
        <w:t xml:space="preserve"> (</w:t>
      </w:r>
      <w:r w:rsidR="005E25EC" w:rsidRPr="00305834">
        <w:rPr>
          <w:color w:val="000000" w:themeColor="text1"/>
          <w:sz w:val="28"/>
          <w:szCs w:val="28"/>
        </w:rPr>
        <w:t>заместитель начальника отдела технологического обеспечения производства</w:t>
      </w:r>
      <w:r w:rsidR="004E70C5" w:rsidRPr="00305834">
        <w:rPr>
          <w:color w:val="000000" w:themeColor="text1"/>
          <w:sz w:val="28"/>
          <w:szCs w:val="28"/>
        </w:rPr>
        <w:t xml:space="preserve"> </w:t>
      </w:r>
      <w:r w:rsidR="00CD06B0">
        <w:rPr>
          <w:color w:val="000000" w:themeColor="text1"/>
          <w:sz w:val="28"/>
          <w:szCs w:val="28"/>
        </w:rPr>
        <w:t xml:space="preserve">республиканского </w:t>
      </w:r>
      <w:r w:rsidR="005E25EC" w:rsidRPr="00305834">
        <w:rPr>
          <w:color w:val="000000" w:themeColor="text1"/>
          <w:sz w:val="28"/>
          <w:szCs w:val="28"/>
        </w:rPr>
        <w:t xml:space="preserve">унитарного </w:t>
      </w:r>
      <w:r w:rsidR="004E70C5" w:rsidRPr="00305834">
        <w:rPr>
          <w:color w:val="000000" w:themeColor="text1"/>
          <w:sz w:val="28"/>
          <w:szCs w:val="28"/>
        </w:rPr>
        <w:t>предприяти</w:t>
      </w:r>
      <w:r w:rsidR="005E25EC" w:rsidRPr="00305834">
        <w:rPr>
          <w:color w:val="000000" w:themeColor="text1"/>
          <w:sz w:val="28"/>
          <w:szCs w:val="28"/>
        </w:rPr>
        <w:t>я</w:t>
      </w:r>
      <w:r w:rsidR="00D51FBC">
        <w:rPr>
          <w:color w:val="000000" w:themeColor="text1"/>
          <w:sz w:val="28"/>
          <w:szCs w:val="28"/>
        </w:rPr>
        <w:t xml:space="preserve"> «</w:t>
      </w:r>
      <w:r w:rsidR="005E25EC" w:rsidRPr="00305834">
        <w:rPr>
          <w:color w:val="000000" w:themeColor="text1"/>
          <w:sz w:val="28"/>
          <w:szCs w:val="28"/>
        </w:rPr>
        <w:t>Проектный институт Белгипрозем</w:t>
      </w:r>
      <w:r w:rsidR="00D51FBC">
        <w:rPr>
          <w:color w:val="000000" w:themeColor="text1"/>
          <w:sz w:val="28"/>
          <w:szCs w:val="28"/>
        </w:rPr>
        <w:t>»</w:t>
      </w:r>
      <w:r w:rsidR="000A4CC3" w:rsidRPr="00305834">
        <w:rPr>
          <w:color w:val="000000" w:themeColor="text1"/>
          <w:sz w:val="28"/>
          <w:szCs w:val="28"/>
        </w:rPr>
        <w:t>). Дополнительно к разработке профессионального стандарта привлекался</w:t>
      </w:r>
      <w:r w:rsidR="0099232F" w:rsidRPr="00305834">
        <w:rPr>
          <w:color w:val="000000" w:themeColor="text1"/>
          <w:sz w:val="28"/>
          <w:szCs w:val="28"/>
        </w:rPr>
        <w:t xml:space="preserve"> Пейхвассер</w:t>
      </w:r>
      <w:r w:rsidR="00832CE2" w:rsidRPr="00832CE2">
        <w:rPr>
          <w:color w:val="000000" w:themeColor="text1"/>
          <w:sz w:val="28"/>
          <w:szCs w:val="28"/>
        </w:rPr>
        <w:t xml:space="preserve"> </w:t>
      </w:r>
      <w:r w:rsidR="00832CE2" w:rsidRPr="00305834">
        <w:rPr>
          <w:color w:val="000000" w:themeColor="text1"/>
          <w:sz w:val="28"/>
          <w:szCs w:val="28"/>
        </w:rPr>
        <w:t>В.Н.</w:t>
      </w:r>
      <w:r w:rsidR="0054627D">
        <w:rPr>
          <w:color w:val="000000" w:themeColor="text1"/>
          <w:sz w:val="28"/>
          <w:szCs w:val="28"/>
          <w:lang w:val="be-BY"/>
        </w:rPr>
        <w:t>,</w:t>
      </w:r>
      <w:r w:rsidR="0099232F" w:rsidRPr="00305834">
        <w:rPr>
          <w:color w:val="000000" w:themeColor="text1"/>
          <w:sz w:val="28"/>
          <w:szCs w:val="28"/>
        </w:rPr>
        <w:t xml:space="preserve"> </w:t>
      </w:r>
      <w:r w:rsidR="000A4CC3" w:rsidRPr="00305834">
        <w:rPr>
          <w:color w:val="000000" w:themeColor="text1"/>
          <w:sz w:val="28"/>
          <w:szCs w:val="28"/>
        </w:rPr>
        <w:t xml:space="preserve">старший преподаватель кафедры геодезии и </w:t>
      </w:r>
      <w:r w:rsidR="006D5198" w:rsidRPr="00305834">
        <w:rPr>
          <w:color w:val="000000" w:themeColor="text1"/>
          <w:sz w:val="28"/>
          <w:szCs w:val="28"/>
        </w:rPr>
        <w:t>космоаэро</w:t>
      </w:r>
      <w:r w:rsidR="000A4CC3" w:rsidRPr="00305834">
        <w:rPr>
          <w:color w:val="000000" w:themeColor="text1"/>
          <w:sz w:val="28"/>
          <w:szCs w:val="28"/>
        </w:rPr>
        <w:t>карт</w:t>
      </w:r>
      <w:r w:rsidR="00D51FBC">
        <w:rPr>
          <w:color w:val="000000" w:themeColor="text1"/>
          <w:sz w:val="28"/>
          <w:szCs w:val="28"/>
        </w:rPr>
        <w:t>ографии учреждения образования «</w:t>
      </w:r>
      <w:r w:rsidR="000A4CC3" w:rsidRPr="00305834">
        <w:rPr>
          <w:color w:val="000000" w:themeColor="text1"/>
          <w:sz w:val="28"/>
          <w:szCs w:val="28"/>
        </w:rPr>
        <w:t>Белорусский государственный университет</w:t>
      </w:r>
      <w:r w:rsidR="00D51FBC">
        <w:rPr>
          <w:color w:val="000000" w:themeColor="text1"/>
          <w:sz w:val="28"/>
          <w:szCs w:val="28"/>
        </w:rPr>
        <w:t>»</w:t>
      </w:r>
      <w:r w:rsidR="000A4CC3" w:rsidRPr="00305834">
        <w:rPr>
          <w:color w:val="000000" w:themeColor="text1"/>
          <w:sz w:val="28"/>
          <w:szCs w:val="28"/>
        </w:rPr>
        <w:t>.</w:t>
      </w:r>
    </w:p>
    <w:p w14:paraId="0AA366D2" w14:textId="3266E781" w:rsidR="00113D12" w:rsidRPr="00305834" w:rsidRDefault="00B622E3" w:rsidP="006D5198">
      <w:pPr>
        <w:pStyle w:val="newncpi0"/>
        <w:numPr>
          <w:ilvl w:val="0"/>
          <w:numId w:val="1"/>
        </w:numPr>
        <w:tabs>
          <w:tab w:val="left" w:pos="993"/>
        </w:tabs>
        <w:ind w:left="0" w:firstLine="680"/>
        <w:rPr>
          <w:b/>
          <w:bCs/>
          <w:color w:val="000000" w:themeColor="text1"/>
          <w:sz w:val="28"/>
          <w:szCs w:val="28"/>
        </w:rPr>
      </w:pPr>
      <w:r w:rsidRPr="00305834">
        <w:rPr>
          <w:b/>
          <w:bCs/>
          <w:color w:val="000000" w:themeColor="text1"/>
          <w:sz w:val="28"/>
          <w:szCs w:val="28"/>
        </w:rPr>
        <w:t>Необходимость разработ</w:t>
      </w:r>
      <w:r w:rsidR="00113D12" w:rsidRPr="00305834">
        <w:rPr>
          <w:b/>
          <w:bCs/>
          <w:color w:val="000000" w:themeColor="text1"/>
          <w:sz w:val="28"/>
          <w:szCs w:val="28"/>
        </w:rPr>
        <w:t>ки</w:t>
      </w:r>
      <w:r w:rsidRPr="00305834">
        <w:rPr>
          <w:b/>
          <w:bCs/>
          <w:color w:val="000000" w:themeColor="text1"/>
          <w:sz w:val="28"/>
          <w:szCs w:val="28"/>
        </w:rPr>
        <w:t xml:space="preserve"> профессионального стандарта</w:t>
      </w:r>
    </w:p>
    <w:p w14:paraId="3946D640" w14:textId="778CF224" w:rsidR="00B052FC" w:rsidRPr="00305834" w:rsidRDefault="00CD06B0" w:rsidP="006D5198">
      <w:pPr>
        <w:pStyle w:val="newncpi"/>
        <w:ind w:firstLine="68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0A4CC3" w:rsidRPr="00305834">
        <w:rPr>
          <w:color w:val="000000" w:themeColor="text1"/>
          <w:sz w:val="28"/>
          <w:szCs w:val="28"/>
        </w:rPr>
        <w:t>рофессиональн</w:t>
      </w:r>
      <w:r>
        <w:rPr>
          <w:color w:val="000000" w:themeColor="text1"/>
          <w:sz w:val="28"/>
          <w:szCs w:val="28"/>
        </w:rPr>
        <w:t>ый</w:t>
      </w:r>
      <w:r w:rsidR="000A4CC3" w:rsidRPr="00305834">
        <w:rPr>
          <w:color w:val="000000" w:themeColor="text1"/>
          <w:sz w:val="28"/>
          <w:szCs w:val="28"/>
        </w:rPr>
        <w:t xml:space="preserve"> стандарт играет важную роль в современном мире </w:t>
      </w:r>
      <w:r w:rsidR="002340F4" w:rsidRPr="00305834">
        <w:rPr>
          <w:color w:val="000000" w:themeColor="text1"/>
          <w:sz w:val="28"/>
          <w:szCs w:val="28"/>
        </w:rPr>
        <w:t xml:space="preserve">трудовых отношений и </w:t>
      </w:r>
      <w:r w:rsidR="000A4CC3" w:rsidRPr="00305834">
        <w:rPr>
          <w:color w:val="000000" w:themeColor="text1"/>
          <w:sz w:val="28"/>
          <w:szCs w:val="28"/>
        </w:rPr>
        <w:t>проф</w:t>
      </w:r>
      <w:r w:rsidR="002340F4" w:rsidRPr="00305834">
        <w:rPr>
          <w:color w:val="000000" w:themeColor="text1"/>
          <w:sz w:val="28"/>
          <w:szCs w:val="28"/>
        </w:rPr>
        <w:t>ессионального образования</w:t>
      </w:r>
      <w:r w:rsidR="000A4CC3" w:rsidRPr="00305834">
        <w:rPr>
          <w:color w:val="000000" w:themeColor="text1"/>
          <w:sz w:val="28"/>
          <w:szCs w:val="28"/>
        </w:rPr>
        <w:t xml:space="preserve">. </w:t>
      </w:r>
      <w:r w:rsidR="002340F4" w:rsidRPr="00305834">
        <w:rPr>
          <w:color w:val="000000" w:themeColor="text1"/>
          <w:sz w:val="28"/>
          <w:szCs w:val="28"/>
        </w:rPr>
        <w:t>Ч</w:t>
      </w:r>
      <w:r w:rsidR="00396F44" w:rsidRPr="00305834">
        <w:rPr>
          <w:color w:val="000000" w:themeColor="text1"/>
          <w:sz w:val="28"/>
          <w:szCs w:val="28"/>
        </w:rPr>
        <w:t>еткие требования к трудовым функциям и трудовым действиям в первую очередь будут способствовать повышению квалификации специалистов</w:t>
      </w:r>
      <w:r w:rsidR="002340F4" w:rsidRPr="00305834">
        <w:rPr>
          <w:color w:val="000000" w:themeColor="text1"/>
          <w:sz w:val="28"/>
          <w:szCs w:val="28"/>
        </w:rPr>
        <w:t>, что положительно скажется на качестве картографической продукции.</w:t>
      </w:r>
      <w:r w:rsidR="00396F44" w:rsidRPr="00305834">
        <w:rPr>
          <w:color w:val="000000" w:themeColor="text1"/>
          <w:sz w:val="28"/>
          <w:szCs w:val="28"/>
        </w:rPr>
        <w:t xml:space="preserve"> </w:t>
      </w:r>
      <w:r w:rsidR="00691C22" w:rsidRPr="00305834">
        <w:rPr>
          <w:color w:val="000000" w:themeColor="text1"/>
          <w:sz w:val="28"/>
          <w:szCs w:val="28"/>
        </w:rPr>
        <w:t>В тоже время</w:t>
      </w:r>
      <w:r w:rsidR="00396F44" w:rsidRPr="00305834">
        <w:rPr>
          <w:color w:val="000000" w:themeColor="text1"/>
          <w:sz w:val="28"/>
          <w:szCs w:val="28"/>
        </w:rPr>
        <w:t xml:space="preserve"> с</w:t>
      </w:r>
      <w:r w:rsidR="002340F4" w:rsidRPr="00305834">
        <w:rPr>
          <w:color w:val="000000" w:themeColor="text1"/>
          <w:sz w:val="28"/>
          <w:szCs w:val="28"/>
        </w:rPr>
        <w:t>тандарт</w:t>
      </w:r>
      <w:r w:rsidR="00442264" w:rsidRPr="00305834">
        <w:rPr>
          <w:color w:val="000000" w:themeColor="text1"/>
          <w:sz w:val="28"/>
          <w:szCs w:val="28"/>
        </w:rPr>
        <w:t xml:space="preserve"> </w:t>
      </w:r>
      <w:r w:rsidR="002340F4" w:rsidRPr="00305834">
        <w:rPr>
          <w:color w:val="000000" w:themeColor="text1"/>
          <w:sz w:val="28"/>
          <w:szCs w:val="28"/>
        </w:rPr>
        <w:t>станет</w:t>
      </w:r>
      <w:r w:rsidR="00442264" w:rsidRPr="00305834">
        <w:rPr>
          <w:color w:val="000000" w:themeColor="text1"/>
          <w:sz w:val="28"/>
          <w:szCs w:val="28"/>
        </w:rPr>
        <w:t xml:space="preserve"> основой для определения необходимого уровня умений и знаний, </w:t>
      </w:r>
      <w:r w:rsidR="00691C22" w:rsidRPr="00305834">
        <w:rPr>
          <w:color w:val="000000" w:themeColor="text1"/>
          <w:sz w:val="28"/>
          <w:szCs w:val="28"/>
        </w:rPr>
        <w:t>требуе</w:t>
      </w:r>
      <w:r w:rsidR="00442264" w:rsidRPr="00305834">
        <w:rPr>
          <w:color w:val="000000" w:themeColor="text1"/>
          <w:sz w:val="28"/>
          <w:szCs w:val="28"/>
        </w:rPr>
        <w:t>мых для выполнения д</w:t>
      </w:r>
      <w:r w:rsidR="00396F44" w:rsidRPr="00305834">
        <w:rPr>
          <w:color w:val="000000" w:themeColor="text1"/>
          <w:sz w:val="28"/>
          <w:szCs w:val="28"/>
        </w:rPr>
        <w:t>олжностных обязанностей</w:t>
      </w:r>
      <w:r w:rsidR="002340F4" w:rsidRPr="00305834">
        <w:rPr>
          <w:color w:val="000000" w:themeColor="text1"/>
          <w:sz w:val="28"/>
          <w:szCs w:val="28"/>
        </w:rPr>
        <w:t>,</w:t>
      </w:r>
      <w:r w:rsidR="00396F44" w:rsidRPr="00305834">
        <w:rPr>
          <w:color w:val="000000" w:themeColor="text1"/>
          <w:sz w:val="28"/>
          <w:szCs w:val="28"/>
        </w:rPr>
        <w:t xml:space="preserve"> и </w:t>
      </w:r>
      <w:r w:rsidR="002340F4" w:rsidRPr="00305834">
        <w:rPr>
          <w:color w:val="000000" w:themeColor="text1"/>
          <w:sz w:val="28"/>
          <w:szCs w:val="28"/>
        </w:rPr>
        <w:t xml:space="preserve">будет </w:t>
      </w:r>
      <w:r w:rsidR="002340F4" w:rsidRPr="00305834">
        <w:rPr>
          <w:color w:val="000000" w:themeColor="text1"/>
          <w:sz w:val="28"/>
          <w:szCs w:val="28"/>
        </w:rPr>
        <w:lastRenderedPageBreak/>
        <w:t>способст</w:t>
      </w:r>
      <w:r w:rsidR="00155F14" w:rsidRPr="00305834">
        <w:rPr>
          <w:color w:val="000000" w:themeColor="text1"/>
          <w:sz w:val="28"/>
          <w:szCs w:val="28"/>
        </w:rPr>
        <w:t>во</w:t>
      </w:r>
      <w:r w:rsidR="002340F4" w:rsidRPr="00305834">
        <w:rPr>
          <w:color w:val="000000" w:themeColor="text1"/>
          <w:sz w:val="28"/>
          <w:szCs w:val="28"/>
        </w:rPr>
        <w:t>вать</w:t>
      </w:r>
      <w:r w:rsidR="00396F44" w:rsidRPr="00305834">
        <w:rPr>
          <w:color w:val="000000" w:themeColor="text1"/>
          <w:sz w:val="28"/>
          <w:szCs w:val="28"/>
        </w:rPr>
        <w:t xml:space="preserve"> укреплению взаимодействия между учреждениями образования и </w:t>
      </w:r>
      <w:r w:rsidR="00396F44" w:rsidRPr="00305834">
        <w:rPr>
          <w:color w:val="000000" w:themeColor="text1"/>
          <w:sz w:val="28"/>
          <w:szCs w:val="28"/>
          <w:shd w:val="clear" w:color="auto" w:fill="FFFFFF"/>
        </w:rPr>
        <w:t>организациями</w:t>
      </w:r>
      <w:r w:rsidR="0008131E" w:rsidRPr="0030583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96F44" w:rsidRPr="00305834">
        <w:rPr>
          <w:color w:val="000000" w:themeColor="text1"/>
          <w:sz w:val="28"/>
          <w:szCs w:val="28"/>
          <w:shd w:val="clear" w:color="auto" w:fill="FFFFFF"/>
        </w:rPr>
        <w:t>– заказчиками кадров</w:t>
      </w:r>
      <w:r w:rsidR="00396F44" w:rsidRPr="00305834">
        <w:rPr>
          <w:color w:val="000000" w:themeColor="text1"/>
          <w:sz w:val="28"/>
          <w:szCs w:val="28"/>
        </w:rPr>
        <w:t>.</w:t>
      </w:r>
    </w:p>
    <w:p w14:paraId="7DA435CC" w14:textId="0C20EC19" w:rsidR="00B052FC" w:rsidRPr="00305834" w:rsidRDefault="00B052FC" w:rsidP="006D5198">
      <w:pPr>
        <w:pStyle w:val="newncpi"/>
        <w:ind w:firstLine="680"/>
        <w:rPr>
          <w:color w:val="000000" w:themeColor="text1"/>
          <w:sz w:val="28"/>
          <w:szCs w:val="28"/>
        </w:rPr>
      </w:pPr>
      <w:r w:rsidRPr="00305834">
        <w:rPr>
          <w:color w:val="000000" w:themeColor="text1"/>
          <w:sz w:val="28"/>
          <w:szCs w:val="28"/>
        </w:rPr>
        <w:t xml:space="preserve">Таким образом, </w:t>
      </w:r>
      <w:r w:rsidR="00965779">
        <w:rPr>
          <w:color w:val="000000" w:themeColor="text1"/>
          <w:sz w:val="28"/>
          <w:szCs w:val="28"/>
        </w:rPr>
        <w:t>разработанны</w:t>
      </w:r>
      <w:r w:rsidRPr="00305834">
        <w:rPr>
          <w:color w:val="000000" w:themeColor="text1"/>
          <w:sz w:val="28"/>
          <w:szCs w:val="28"/>
        </w:rPr>
        <w:t xml:space="preserve">й профессиональный стандарт </w:t>
      </w:r>
      <w:r w:rsidR="00CD06B0">
        <w:rPr>
          <w:color w:val="000000" w:themeColor="text1"/>
          <w:sz w:val="28"/>
          <w:szCs w:val="28"/>
        </w:rPr>
        <w:t>определит знания и</w:t>
      </w:r>
      <w:r w:rsidRPr="00305834">
        <w:rPr>
          <w:color w:val="000000" w:themeColor="text1"/>
          <w:sz w:val="28"/>
          <w:szCs w:val="28"/>
        </w:rPr>
        <w:t xml:space="preserve"> компетенции в области картографической деятельности, актуальные в </w:t>
      </w:r>
      <w:r w:rsidR="00CD06B0">
        <w:rPr>
          <w:color w:val="000000" w:themeColor="text1"/>
          <w:sz w:val="28"/>
          <w:szCs w:val="28"/>
        </w:rPr>
        <w:t xml:space="preserve">современных условиях </w:t>
      </w:r>
      <w:r w:rsidR="00CD06B0" w:rsidRPr="00422B19">
        <w:rPr>
          <w:sz w:val="28"/>
          <w:szCs w:val="28"/>
        </w:rPr>
        <w:t>цифро</w:t>
      </w:r>
      <w:r w:rsidR="00422B19" w:rsidRPr="00422B19">
        <w:rPr>
          <w:sz w:val="28"/>
          <w:szCs w:val="28"/>
        </w:rPr>
        <w:t>вой т</w:t>
      </w:r>
      <w:r w:rsidR="00422B19">
        <w:rPr>
          <w:sz w:val="28"/>
          <w:szCs w:val="28"/>
        </w:rPr>
        <w:t>рансформации</w:t>
      </w:r>
      <w:r w:rsidR="00CD06B0" w:rsidRPr="00422B19">
        <w:rPr>
          <w:sz w:val="28"/>
          <w:szCs w:val="28"/>
        </w:rPr>
        <w:t>.</w:t>
      </w:r>
    </w:p>
    <w:p w14:paraId="1CB025A4" w14:textId="1E53DEF9" w:rsidR="003023D4" w:rsidRPr="00305834" w:rsidRDefault="003023D4" w:rsidP="006D5198">
      <w:pPr>
        <w:pStyle w:val="newncpi0"/>
        <w:numPr>
          <w:ilvl w:val="0"/>
          <w:numId w:val="1"/>
        </w:numPr>
        <w:tabs>
          <w:tab w:val="left" w:pos="993"/>
        </w:tabs>
        <w:ind w:left="0" w:firstLine="680"/>
        <w:rPr>
          <w:b/>
          <w:bCs/>
          <w:color w:val="000000" w:themeColor="text1"/>
          <w:sz w:val="28"/>
          <w:szCs w:val="28"/>
        </w:rPr>
      </w:pPr>
      <w:r w:rsidRPr="00305834">
        <w:rPr>
          <w:b/>
          <w:bCs/>
          <w:color w:val="000000" w:themeColor="text1"/>
          <w:sz w:val="28"/>
          <w:szCs w:val="28"/>
        </w:rPr>
        <w:t xml:space="preserve">Основные тенденции и задачи развития </w:t>
      </w:r>
      <w:r w:rsidR="00155F14" w:rsidRPr="00305834">
        <w:rPr>
          <w:b/>
          <w:bCs/>
          <w:color w:val="000000" w:themeColor="text1"/>
          <w:sz w:val="28"/>
          <w:szCs w:val="28"/>
        </w:rPr>
        <w:t>картографи</w:t>
      </w:r>
      <w:r w:rsidRPr="00305834">
        <w:rPr>
          <w:b/>
          <w:bCs/>
          <w:color w:val="000000" w:themeColor="text1"/>
          <w:sz w:val="28"/>
          <w:szCs w:val="28"/>
        </w:rPr>
        <w:t>ческой деятельности</w:t>
      </w:r>
    </w:p>
    <w:p w14:paraId="4D3F219D" w14:textId="07B77A78" w:rsidR="00203932" w:rsidRPr="00305834" w:rsidRDefault="00F43E68" w:rsidP="006D5198">
      <w:pPr>
        <w:pStyle w:val="newncpi"/>
        <w:ind w:firstLine="680"/>
        <w:rPr>
          <w:color w:val="000000" w:themeColor="text1"/>
          <w:sz w:val="28"/>
          <w:szCs w:val="28"/>
        </w:rPr>
      </w:pPr>
      <w:r w:rsidRPr="00305834">
        <w:rPr>
          <w:color w:val="000000" w:themeColor="text1"/>
          <w:sz w:val="28"/>
          <w:szCs w:val="28"/>
        </w:rPr>
        <w:t>Классические разделы наук о Земле, в том числе и картография, в полной мере испытывают на себе воздействие технологической перестройки. Цифровая трансформация картографии, рост объемов и видов обрабатываемых данных привели к необходимости формирования новых принципов и приемов картографирования на основе автоматизации</w:t>
      </w:r>
      <w:r w:rsidR="00664D80" w:rsidRPr="00305834">
        <w:rPr>
          <w:color w:val="000000" w:themeColor="text1"/>
          <w:sz w:val="28"/>
          <w:szCs w:val="28"/>
        </w:rPr>
        <w:t>.</w:t>
      </w:r>
      <w:r w:rsidRPr="00305834">
        <w:rPr>
          <w:color w:val="000000" w:themeColor="text1"/>
          <w:sz w:val="28"/>
          <w:szCs w:val="28"/>
        </w:rPr>
        <w:t xml:space="preserve"> Ускорение выполнения </w:t>
      </w:r>
      <w:r w:rsidR="002B46AA">
        <w:rPr>
          <w:color w:val="000000" w:themeColor="text1"/>
          <w:sz w:val="28"/>
          <w:szCs w:val="28"/>
        </w:rPr>
        <w:t>однообразных</w:t>
      </w:r>
      <w:r w:rsidRPr="00305834">
        <w:rPr>
          <w:color w:val="000000" w:themeColor="text1"/>
          <w:sz w:val="28"/>
          <w:szCs w:val="28"/>
        </w:rPr>
        <w:t xml:space="preserve"> операций, повышение качества картографической продукции, использование инструментов пространственного анализа</w:t>
      </w:r>
      <w:r w:rsidR="00B052FC" w:rsidRPr="00305834">
        <w:rPr>
          <w:color w:val="000000" w:themeColor="text1"/>
          <w:sz w:val="28"/>
          <w:szCs w:val="28"/>
        </w:rPr>
        <w:t>, повышение доступности пространственных данных</w:t>
      </w:r>
      <w:r w:rsidR="00664D80" w:rsidRPr="00305834">
        <w:rPr>
          <w:color w:val="000000" w:themeColor="text1"/>
          <w:sz w:val="28"/>
          <w:szCs w:val="28"/>
        </w:rPr>
        <w:t xml:space="preserve"> являются основными задачами развития картографической деятельности.</w:t>
      </w:r>
      <w:r w:rsidR="00A129A4" w:rsidRPr="00305834">
        <w:rPr>
          <w:color w:val="000000" w:themeColor="text1"/>
          <w:sz w:val="28"/>
          <w:szCs w:val="28"/>
        </w:rPr>
        <w:t xml:space="preserve"> </w:t>
      </w:r>
      <w:r w:rsidR="00203932" w:rsidRPr="00305834">
        <w:rPr>
          <w:color w:val="000000" w:themeColor="text1"/>
          <w:sz w:val="28"/>
          <w:szCs w:val="28"/>
        </w:rPr>
        <w:t>П</w:t>
      </w:r>
      <w:r w:rsidR="00A129A4" w:rsidRPr="00305834">
        <w:rPr>
          <w:color w:val="000000" w:themeColor="text1"/>
          <w:sz w:val="28"/>
          <w:szCs w:val="28"/>
        </w:rPr>
        <w:t>рогресс</w:t>
      </w:r>
      <w:r w:rsidR="00203A0C" w:rsidRPr="00305834">
        <w:rPr>
          <w:color w:val="000000" w:themeColor="text1"/>
          <w:sz w:val="28"/>
          <w:szCs w:val="28"/>
        </w:rPr>
        <w:t xml:space="preserve"> космических технологий</w:t>
      </w:r>
      <w:r w:rsidR="00203932" w:rsidRPr="00305834">
        <w:rPr>
          <w:color w:val="000000" w:themeColor="text1"/>
          <w:sz w:val="28"/>
          <w:szCs w:val="28"/>
        </w:rPr>
        <w:t xml:space="preserve"> меняет подходы в дистанционном зондировании</w:t>
      </w:r>
      <w:r w:rsidR="00CD06B0">
        <w:rPr>
          <w:color w:val="000000" w:themeColor="text1"/>
          <w:sz w:val="28"/>
          <w:szCs w:val="28"/>
        </w:rPr>
        <w:t xml:space="preserve"> Земли</w:t>
      </w:r>
      <w:r w:rsidR="00203932" w:rsidRPr="00305834">
        <w:rPr>
          <w:color w:val="000000" w:themeColor="text1"/>
          <w:sz w:val="28"/>
          <w:szCs w:val="28"/>
        </w:rPr>
        <w:t>, позволяя оперативно получать актуальные данные в</w:t>
      </w:r>
      <w:r w:rsidR="00AB3439" w:rsidRPr="00305834">
        <w:rPr>
          <w:color w:val="000000" w:themeColor="text1"/>
          <w:sz w:val="28"/>
          <w:szCs w:val="28"/>
        </w:rPr>
        <w:t>о времени, близкому к реальному.</w:t>
      </w:r>
      <w:r w:rsidR="006D5198" w:rsidRPr="00305834">
        <w:rPr>
          <w:color w:val="000000" w:themeColor="text1"/>
          <w:sz w:val="28"/>
          <w:szCs w:val="28"/>
        </w:rPr>
        <w:t xml:space="preserve"> </w:t>
      </w:r>
      <w:r w:rsidR="001A5225" w:rsidRPr="00305834">
        <w:rPr>
          <w:color w:val="000000" w:themeColor="text1"/>
          <w:sz w:val="28"/>
          <w:szCs w:val="28"/>
        </w:rPr>
        <w:t>В свою очередь м</w:t>
      </w:r>
      <w:r w:rsidR="006D5198" w:rsidRPr="00305834">
        <w:rPr>
          <w:color w:val="000000" w:themeColor="text1"/>
          <w:sz w:val="28"/>
          <w:szCs w:val="28"/>
        </w:rPr>
        <w:t>етоды дистанционного зондирования открывают перспективы для развития картографирования</w:t>
      </w:r>
      <w:r w:rsidR="00AB3439" w:rsidRPr="00305834">
        <w:rPr>
          <w:color w:val="000000" w:themeColor="text1"/>
          <w:sz w:val="28"/>
          <w:szCs w:val="28"/>
        </w:rPr>
        <w:t xml:space="preserve"> не только планеты Земля, но и любых отображаемых объектов и явлений, которые находятся за ее пределами</w:t>
      </w:r>
      <w:r w:rsidR="006D5198" w:rsidRPr="00305834">
        <w:rPr>
          <w:color w:val="000000" w:themeColor="text1"/>
          <w:sz w:val="28"/>
          <w:szCs w:val="28"/>
        </w:rPr>
        <w:t>.</w:t>
      </w:r>
    </w:p>
    <w:p w14:paraId="281D8B0F" w14:textId="4F753AF8" w:rsidR="00A33842" w:rsidRPr="00305834" w:rsidRDefault="00203A0C" w:rsidP="00A33842">
      <w:pPr>
        <w:pStyle w:val="newncpi"/>
        <w:ind w:firstLine="680"/>
        <w:rPr>
          <w:color w:val="000000" w:themeColor="text1"/>
          <w:sz w:val="28"/>
          <w:szCs w:val="28"/>
        </w:rPr>
      </w:pPr>
      <w:r w:rsidRPr="00305834">
        <w:rPr>
          <w:color w:val="000000" w:themeColor="text1"/>
          <w:sz w:val="28"/>
          <w:szCs w:val="28"/>
        </w:rPr>
        <w:t xml:space="preserve">Таким образом, </w:t>
      </w:r>
      <w:r w:rsidR="00BC3D3E" w:rsidRPr="00305834">
        <w:rPr>
          <w:color w:val="000000" w:themeColor="text1"/>
          <w:sz w:val="28"/>
          <w:szCs w:val="28"/>
        </w:rPr>
        <w:t>к</w:t>
      </w:r>
      <w:r w:rsidR="00F43E68" w:rsidRPr="00305834">
        <w:rPr>
          <w:color w:val="000000" w:themeColor="text1"/>
          <w:sz w:val="28"/>
          <w:szCs w:val="28"/>
        </w:rPr>
        <w:t xml:space="preserve">артографическое обеспечение </w:t>
      </w:r>
      <w:r w:rsidR="00BC3D3E" w:rsidRPr="00305834">
        <w:rPr>
          <w:color w:val="000000" w:themeColor="text1"/>
          <w:sz w:val="28"/>
          <w:szCs w:val="28"/>
        </w:rPr>
        <w:t xml:space="preserve">остается </w:t>
      </w:r>
      <w:r w:rsidR="00B052FC" w:rsidRPr="00305834">
        <w:rPr>
          <w:color w:val="000000" w:themeColor="text1"/>
          <w:sz w:val="28"/>
          <w:szCs w:val="28"/>
        </w:rPr>
        <w:t>базовой основой</w:t>
      </w:r>
      <w:r w:rsidR="00155F14" w:rsidRPr="00305834">
        <w:rPr>
          <w:color w:val="000000" w:themeColor="text1"/>
          <w:sz w:val="28"/>
          <w:szCs w:val="28"/>
        </w:rPr>
        <w:t xml:space="preserve"> </w:t>
      </w:r>
      <w:r w:rsidR="00654B43" w:rsidRPr="00305834">
        <w:rPr>
          <w:color w:val="000000" w:themeColor="text1"/>
          <w:sz w:val="28"/>
          <w:szCs w:val="28"/>
        </w:rPr>
        <w:t xml:space="preserve">для </w:t>
      </w:r>
      <w:r w:rsidR="00155F14" w:rsidRPr="00305834">
        <w:rPr>
          <w:color w:val="000000" w:themeColor="text1"/>
          <w:sz w:val="28"/>
          <w:szCs w:val="28"/>
        </w:rPr>
        <w:t xml:space="preserve">эффективного </w:t>
      </w:r>
      <w:r w:rsidR="00654B43" w:rsidRPr="00305834">
        <w:rPr>
          <w:color w:val="000000" w:themeColor="text1"/>
          <w:sz w:val="28"/>
          <w:szCs w:val="28"/>
        </w:rPr>
        <w:t xml:space="preserve">принятия решений с целью </w:t>
      </w:r>
      <w:r w:rsidR="00155F14" w:rsidRPr="00305834">
        <w:rPr>
          <w:color w:val="000000" w:themeColor="text1"/>
          <w:sz w:val="28"/>
          <w:szCs w:val="28"/>
        </w:rPr>
        <w:t>развития экономики, укрепления обороны и безопасности страны</w:t>
      </w:r>
      <w:r w:rsidR="00B052FC" w:rsidRPr="00305834">
        <w:rPr>
          <w:color w:val="000000" w:themeColor="text1"/>
          <w:sz w:val="28"/>
          <w:szCs w:val="28"/>
        </w:rPr>
        <w:t>.</w:t>
      </w:r>
    </w:p>
    <w:p w14:paraId="39AC31D3" w14:textId="106C7E4B" w:rsidR="00113D12" w:rsidRPr="00305834" w:rsidRDefault="00AB22D9" w:rsidP="00A33842">
      <w:pPr>
        <w:pStyle w:val="newncpi0"/>
        <w:numPr>
          <w:ilvl w:val="0"/>
          <w:numId w:val="1"/>
        </w:numPr>
        <w:tabs>
          <w:tab w:val="left" w:pos="993"/>
        </w:tabs>
        <w:ind w:left="0" w:firstLine="680"/>
        <w:rPr>
          <w:b/>
          <w:bCs/>
          <w:color w:val="000000" w:themeColor="text1"/>
          <w:sz w:val="28"/>
          <w:szCs w:val="28"/>
        </w:rPr>
      </w:pPr>
      <w:r w:rsidRPr="00305834">
        <w:rPr>
          <w:b/>
          <w:bCs/>
          <w:color w:val="000000" w:themeColor="text1"/>
          <w:sz w:val="28"/>
          <w:szCs w:val="28"/>
        </w:rPr>
        <w:t>Состав работ</w:t>
      </w:r>
    </w:p>
    <w:p w14:paraId="1AFE8209" w14:textId="424D5833" w:rsidR="00AB22D9" w:rsidRPr="00305834" w:rsidRDefault="00875770" w:rsidP="006D5198">
      <w:pPr>
        <w:pStyle w:val="newncpi0"/>
        <w:ind w:firstLine="680"/>
        <w:rPr>
          <w:color w:val="000000" w:themeColor="text1"/>
          <w:sz w:val="28"/>
          <w:szCs w:val="28"/>
        </w:rPr>
      </w:pPr>
      <w:r w:rsidRPr="00305834">
        <w:rPr>
          <w:color w:val="000000" w:themeColor="text1"/>
          <w:sz w:val="28"/>
          <w:szCs w:val="28"/>
        </w:rPr>
        <w:t xml:space="preserve">В процессе разработки профессионального стандарта </w:t>
      </w:r>
      <w:r w:rsidR="007E2620" w:rsidRPr="00305834">
        <w:rPr>
          <w:color w:val="000000" w:themeColor="text1"/>
          <w:sz w:val="28"/>
          <w:szCs w:val="28"/>
        </w:rPr>
        <w:t>выполнены следующие работы:</w:t>
      </w:r>
    </w:p>
    <w:p w14:paraId="30CF58F4" w14:textId="458565D8" w:rsidR="00AB22D9" w:rsidRPr="00305834" w:rsidRDefault="007E2620" w:rsidP="006D5198">
      <w:pPr>
        <w:pStyle w:val="newncpi0"/>
        <w:numPr>
          <w:ilvl w:val="0"/>
          <w:numId w:val="8"/>
        </w:numPr>
        <w:tabs>
          <w:tab w:val="left" w:pos="993"/>
        </w:tabs>
        <w:ind w:left="0" w:firstLine="680"/>
        <w:rPr>
          <w:color w:val="000000" w:themeColor="text1"/>
          <w:sz w:val="28"/>
          <w:szCs w:val="28"/>
        </w:rPr>
      </w:pPr>
      <w:r w:rsidRPr="00305834">
        <w:rPr>
          <w:color w:val="000000" w:themeColor="text1"/>
          <w:sz w:val="28"/>
          <w:szCs w:val="28"/>
        </w:rPr>
        <w:t>о</w:t>
      </w:r>
      <w:r w:rsidR="00AB22D9" w:rsidRPr="00305834">
        <w:rPr>
          <w:color w:val="000000" w:themeColor="text1"/>
          <w:sz w:val="28"/>
          <w:szCs w:val="28"/>
        </w:rPr>
        <w:t>пределен код области и наименовани</w:t>
      </w:r>
      <w:r w:rsidR="00A33842" w:rsidRPr="00305834">
        <w:rPr>
          <w:color w:val="000000" w:themeColor="text1"/>
          <w:sz w:val="28"/>
          <w:szCs w:val="28"/>
        </w:rPr>
        <w:t>е</w:t>
      </w:r>
      <w:r w:rsidR="00AB22D9" w:rsidRPr="00305834">
        <w:rPr>
          <w:color w:val="000000" w:themeColor="text1"/>
          <w:sz w:val="28"/>
          <w:szCs w:val="28"/>
        </w:rPr>
        <w:t xml:space="preserve"> </w:t>
      </w:r>
      <w:r w:rsidR="00A33842" w:rsidRPr="00305834">
        <w:rPr>
          <w:color w:val="000000" w:themeColor="text1"/>
          <w:sz w:val="28"/>
          <w:szCs w:val="28"/>
        </w:rPr>
        <w:t>профессиональной деятельности</w:t>
      </w:r>
      <w:r w:rsidR="00AB22D9" w:rsidRPr="00305834">
        <w:rPr>
          <w:color w:val="000000" w:themeColor="text1"/>
          <w:sz w:val="28"/>
          <w:szCs w:val="28"/>
        </w:rPr>
        <w:t xml:space="preserve"> в соответствии с </w:t>
      </w:r>
      <w:r w:rsidR="00BD05A8" w:rsidRPr="00305834">
        <w:rPr>
          <w:color w:val="000000" w:themeColor="text1"/>
          <w:sz w:val="28"/>
          <w:szCs w:val="28"/>
        </w:rPr>
        <w:t>Инструкцией о порядке разработки проектов профессиональных стандартов, утвержденной постановлением Министерства труда и социальной защиты Республики Беларусь от 8</w:t>
      </w:r>
      <w:r w:rsidR="00CD06B0">
        <w:rPr>
          <w:color w:val="000000" w:themeColor="text1"/>
          <w:sz w:val="28"/>
          <w:szCs w:val="28"/>
        </w:rPr>
        <w:t xml:space="preserve"> ноября </w:t>
      </w:r>
      <w:r w:rsidR="00BD05A8" w:rsidRPr="00305834">
        <w:rPr>
          <w:color w:val="000000" w:themeColor="text1"/>
          <w:sz w:val="28"/>
          <w:szCs w:val="28"/>
        </w:rPr>
        <w:t>2021 г. № 78</w:t>
      </w:r>
      <w:r w:rsidRPr="00305834">
        <w:rPr>
          <w:color w:val="000000" w:themeColor="text1"/>
          <w:sz w:val="28"/>
          <w:szCs w:val="28"/>
        </w:rPr>
        <w:t>;</w:t>
      </w:r>
    </w:p>
    <w:p w14:paraId="661F3B96" w14:textId="55EEC99A" w:rsidR="00E33367" w:rsidRPr="00305834" w:rsidRDefault="007E2620" w:rsidP="006D5198">
      <w:pPr>
        <w:pStyle w:val="newncpi0"/>
        <w:numPr>
          <w:ilvl w:val="0"/>
          <w:numId w:val="8"/>
        </w:numPr>
        <w:tabs>
          <w:tab w:val="left" w:pos="993"/>
        </w:tabs>
        <w:ind w:left="0" w:firstLine="680"/>
        <w:rPr>
          <w:color w:val="000000" w:themeColor="text1"/>
          <w:sz w:val="28"/>
          <w:szCs w:val="28"/>
        </w:rPr>
      </w:pPr>
      <w:r w:rsidRPr="00305834">
        <w:rPr>
          <w:color w:val="000000" w:themeColor="text1"/>
          <w:sz w:val="28"/>
          <w:szCs w:val="28"/>
        </w:rPr>
        <w:t>с</w:t>
      </w:r>
      <w:r w:rsidR="00E33367" w:rsidRPr="00305834">
        <w:rPr>
          <w:color w:val="000000" w:themeColor="text1"/>
          <w:sz w:val="28"/>
          <w:szCs w:val="28"/>
        </w:rPr>
        <w:t xml:space="preserve">оставлен перечень обобщенных трудовых функций, трудовых функций и трудовых действий специалистов, осуществляющих </w:t>
      </w:r>
      <w:r w:rsidRPr="00305834">
        <w:rPr>
          <w:color w:val="000000" w:themeColor="text1"/>
          <w:sz w:val="28"/>
          <w:szCs w:val="28"/>
        </w:rPr>
        <w:t>картографическую деятельность;</w:t>
      </w:r>
    </w:p>
    <w:p w14:paraId="17984367" w14:textId="5F57A9A2" w:rsidR="007E2620" w:rsidRPr="00305834" w:rsidRDefault="007E2620" w:rsidP="006D5198">
      <w:pPr>
        <w:pStyle w:val="newncpi0"/>
        <w:numPr>
          <w:ilvl w:val="0"/>
          <w:numId w:val="8"/>
        </w:numPr>
        <w:tabs>
          <w:tab w:val="left" w:pos="993"/>
        </w:tabs>
        <w:ind w:left="0" w:firstLine="680"/>
        <w:rPr>
          <w:color w:val="000000" w:themeColor="text1"/>
          <w:sz w:val="28"/>
          <w:szCs w:val="28"/>
        </w:rPr>
      </w:pPr>
      <w:r w:rsidRPr="00305834">
        <w:rPr>
          <w:color w:val="000000" w:themeColor="text1"/>
          <w:sz w:val="28"/>
          <w:szCs w:val="28"/>
        </w:rPr>
        <w:t>определены наименования профессий и должностей служащих, которые реализуют цели и задачи картографической деятельности;</w:t>
      </w:r>
    </w:p>
    <w:p w14:paraId="1E5BF69B" w14:textId="18134BDF" w:rsidR="00AB22D9" w:rsidRPr="00305834" w:rsidRDefault="007E2620" w:rsidP="006D5198">
      <w:pPr>
        <w:pStyle w:val="newncpi0"/>
        <w:numPr>
          <w:ilvl w:val="0"/>
          <w:numId w:val="8"/>
        </w:numPr>
        <w:tabs>
          <w:tab w:val="left" w:pos="993"/>
        </w:tabs>
        <w:ind w:left="0" w:firstLine="680"/>
        <w:rPr>
          <w:color w:val="000000" w:themeColor="text1"/>
          <w:sz w:val="28"/>
          <w:szCs w:val="28"/>
        </w:rPr>
      </w:pPr>
      <w:r w:rsidRPr="00305834">
        <w:rPr>
          <w:color w:val="000000" w:themeColor="text1"/>
          <w:sz w:val="28"/>
          <w:szCs w:val="28"/>
        </w:rPr>
        <w:t>о</w:t>
      </w:r>
      <w:r w:rsidR="00AB22D9" w:rsidRPr="00305834">
        <w:rPr>
          <w:color w:val="000000" w:themeColor="text1"/>
          <w:sz w:val="28"/>
          <w:szCs w:val="28"/>
        </w:rPr>
        <w:t>пределен</w:t>
      </w:r>
      <w:r w:rsidR="003023D4" w:rsidRPr="00305834">
        <w:rPr>
          <w:color w:val="000000" w:themeColor="text1"/>
          <w:sz w:val="28"/>
          <w:szCs w:val="28"/>
        </w:rPr>
        <w:t>ы</w:t>
      </w:r>
      <w:r w:rsidR="00AB22D9" w:rsidRPr="00305834">
        <w:rPr>
          <w:color w:val="000000" w:themeColor="text1"/>
          <w:sz w:val="28"/>
          <w:szCs w:val="28"/>
        </w:rPr>
        <w:t xml:space="preserve"> код</w:t>
      </w:r>
      <w:r w:rsidR="003023D4" w:rsidRPr="00305834">
        <w:rPr>
          <w:color w:val="000000" w:themeColor="text1"/>
          <w:sz w:val="28"/>
          <w:szCs w:val="28"/>
        </w:rPr>
        <w:t>ы</w:t>
      </w:r>
      <w:r w:rsidR="00AB22D9" w:rsidRPr="00305834">
        <w:rPr>
          <w:color w:val="000000" w:themeColor="text1"/>
          <w:sz w:val="28"/>
          <w:szCs w:val="28"/>
        </w:rPr>
        <w:t xml:space="preserve"> и наименования начальных групп занятий согласно </w:t>
      </w:r>
      <w:r w:rsidR="003A483C" w:rsidRPr="00305834">
        <w:rPr>
          <w:color w:val="000000" w:themeColor="text1"/>
          <w:sz w:val="28"/>
          <w:szCs w:val="28"/>
        </w:rPr>
        <w:t>общегосударственному классификатору Республики Беларусь</w:t>
      </w:r>
      <w:r w:rsidR="00D51FBC">
        <w:rPr>
          <w:color w:val="000000" w:themeColor="text1"/>
          <w:sz w:val="28"/>
          <w:szCs w:val="28"/>
        </w:rPr>
        <w:t xml:space="preserve">                  </w:t>
      </w:r>
      <w:r w:rsidR="003A483C" w:rsidRPr="00305834">
        <w:rPr>
          <w:color w:val="000000" w:themeColor="text1"/>
          <w:sz w:val="28"/>
          <w:szCs w:val="28"/>
        </w:rPr>
        <w:t xml:space="preserve"> ОКРБ 014-2017</w:t>
      </w:r>
      <w:r w:rsidR="00235CBB">
        <w:rPr>
          <w:color w:val="000000" w:themeColor="text1"/>
          <w:sz w:val="28"/>
          <w:szCs w:val="28"/>
        </w:rPr>
        <w:t xml:space="preserve"> </w:t>
      </w:r>
      <w:r w:rsidR="00235CBB" w:rsidRPr="00305834">
        <w:rPr>
          <w:color w:val="000000" w:themeColor="text1"/>
          <w:sz w:val="28"/>
          <w:szCs w:val="28"/>
        </w:rPr>
        <w:t>”Занятия“</w:t>
      </w:r>
      <w:r w:rsidR="00AB22D9" w:rsidRPr="00305834">
        <w:rPr>
          <w:color w:val="000000" w:themeColor="text1"/>
          <w:sz w:val="28"/>
          <w:szCs w:val="28"/>
        </w:rPr>
        <w:t xml:space="preserve">, в состав которых </w:t>
      </w:r>
      <w:r w:rsidR="003023D4" w:rsidRPr="00305834">
        <w:rPr>
          <w:color w:val="000000" w:themeColor="text1"/>
          <w:sz w:val="28"/>
          <w:szCs w:val="28"/>
        </w:rPr>
        <w:t>вошли</w:t>
      </w:r>
      <w:r w:rsidR="00AB22D9" w:rsidRPr="00305834">
        <w:rPr>
          <w:color w:val="000000" w:themeColor="text1"/>
          <w:sz w:val="28"/>
          <w:szCs w:val="28"/>
        </w:rPr>
        <w:t xml:space="preserve"> наименования профессий и должностей служащих, занятых в осуществлении </w:t>
      </w:r>
      <w:r w:rsidR="00654B43" w:rsidRPr="00305834">
        <w:rPr>
          <w:color w:val="000000" w:themeColor="text1"/>
          <w:sz w:val="28"/>
          <w:szCs w:val="28"/>
        </w:rPr>
        <w:t>картографи</w:t>
      </w:r>
      <w:r w:rsidR="00AB22D9" w:rsidRPr="00305834">
        <w:rPr>
          <w:color w:val="000000" w:themeColor="text1"/>
          <w:sz w:val="28"/>
          <w:szCs w:val="28"/>
        </w:rPr>
        <w:t>че</w:t>
      </w:r>
      <w:r w:rsidR="003023D4" w:rsidRPr="00305834">
        <w:rPr>
          <w:color w:val="000000" w:themeColor="text1"/>
          <w:sz w:val="28"/>
          <w:szCs w:val="28"/>
        </w:rPr>
        <w:t>с</w:t>
      </w:r>
      <w:r w:rsidRPr="00305834">
        <w:rPr>
          <w:color w:val="000000" w:themeColor="text1"/>
          <w:sz w:val="28"/>
          <w:szCs w:val="28"/>
        </w:rPr>
        <w:t>кой деятельности;</w:t>
      </w:r>
    </w:p>
    <w:p w14:paraId="4910584C" w14:textId="2F672D79" w:rsidR="00AB22D9" w:rsidRPr="00305834" w:rsidRDefault="007E2620" w:rsidP="006D5198">
      <w:pPr>
        <w:pStyle w:val="newncpi0"/>
        <w:numPr>
          <w:ilvl w:val="0"/>
          <w:numId w:val="8"/>
        </w:numPr>
        <w:tabs>
          <w:tab w:val="left" w:pos="993"/>
        </w:tabs>
        <w:ind w:left="0" w:firstLine="680"/>
        <w:rPr>
          <w:color w:val="000000" w:themeColor="text1"/>
          <w:sz w:val="28"/>
          <w:szCs w:val="28"/>
        </w:rPr>
      </w:pPr>
      <w:r w:rsidRPr="00305834">
        <w:rPr>
          <w:color w:val="000000" w:themeColor="text1"/>
          <w:sz w:val="28"/>
          <w:szCs w:val="28"/>
        </w:rPr>
        <w:lastRenderedPageBreak/>
        <w:t>п</w:t>
      </w:r>
      <w:r w:rsidR="003023D4" w:rsidRPr="00305834">
        <w:rPr>
          <w:color w:val="000000" w:themeColor="text1"/>
          <w:sz w:val="28"/>
          <w:szCs w:val="28"/>
        </w:rPr>
        <w:t>роизведен</w:t>
      </w:r>
      <w:r w:rsidR="00654B43" w:rsidRPr="00305834">
        <w:rPr>
          <w:color w:val="000000" w:themeColor="text1"/>
          <w:sz w:val="28"/>
          <w:szCs w:val="28"/>
        </w:rPr>
        <w:t>о</w:t>
      </w:r>
      <w:r w:rsidR="003023D4" w:rsidRPr="00305834">
        <w:rPr>
          <w:color w:val="000000" w:themeColor="text1"/>
          <w:sz w:val="28"/>
          <w:szCs w:val="28"/>
        </w:rPr>
        <w:t xml:space="preserve"> </w:t>
      </w:r>
      <w:r w:rsidR="00DD781A" w:rsidRPr="00305834">
        <w:rPr>
          <w:color w:val="000000" w:themeColor="text1"/>
          <w:sz w:val="28"/>
          <w:szCs w:val="28"/>
        </w:rPr>
        <w:t xml:space="preserve">уточнение и </w:t>
      </w:r>
      <w:r w:rsidR="00654B43" w:rsidRPr="00305834">
        <w:rPr>
          <w:color w:val="000000" w:themeColor="text1"/>
          <w:sz w:val="28"/>
          <w:szCs w:val="28"/>
        </w:rPr>
        <w:t>детальное описание</w:t>
      </w:r>
      <w:r w:rsidR="00AB22D9" w:rsidRPr="00305834">
        <w:rPr>
          <w:color w:val="000000" w:themeColor="text1"/>
          <w:sz w:val="28"/>
          <w:szCs w:val="28"/>
        </w:rPr>
        <w:t xml:space="preserve"> трудовых функций и трудовых действий с указанием необходимого уровня квалификации:</w:t>
      </w:r>
      <w:r w:rsidRPr="00305834">
        <w:rPr>
          <w:color w:val="000000" w:themeColor="text1"/>
          <w:sz w:val="28"/>
          <w:szCs w:val="28"/>
        </w:rPr>
        <w:t xml:space="preserve"> требования к знаниям и умениям;</w:t>
      </w:r>
    </w:p>
    <w:p w14:paraId="59F4E5B3" w14:textId="6F63621B" w:rsidR="00BF55B0" w:rsidRPr="00305834" w:rsidRDefault="007E2620" w:rsidP="006D5198">
      <w:pPr>
        <w:pStyle w:val="newncpi0"/>
        <w:numPr>
          <w:ilvl w:val="0"/>
          <w:numId w:val="8"/>
        </w:numPr>
        <w:tabs>
          <w:tab w:val="left" w:pos="993"/>
        </w:tabs>
        <w:ind w:left="0" w:firstLine="680"/>
        <w:rPr>
          <w:color w:val="000000" w:themeColor="text1"/>
          <w:sz w:val="28"/>
          <w:szCs w:val="28"/>
        </w:rPr>
      </w:pPr>
      <w:r w:rsidRPr="00305834">
        <w:rPr>
          <w:color w:val="000000" w:themeColor="text1"/>
          <w:sz w:val="28"/>
          <w:szCs w:val="28"/>
        </w:rPr>
        <w:t>п</w:t>
      </w:r>
      <w:r w:rsidR="00BF55B0" w:rsidRPr="00305834">
        <w:rPr>
          <w:color w:val="000000" w:themeColor="text1"/>
          <w:sz w:val="28"/>
          <w:szCs w:val="28"/>
        </w:rPr>
        <w:t xml:space="preserve">роект профессионального стандарта </w:t>
      </w:r>
      <w:r w:rsidR="00BD05A8" w:rsidRPr="00305834">
        <w:rPr>
          <w:color w:val="000000" w:themeColor="text1"/>
          <w:sz w:val="28"/>
          <w:szCs w:val="28"/>
        </w:rPr>
        <w:t>направлялся</w:t>
      </w:r>
      <w:r w:rsidR="003023D4" w:rsidRPr="00305834">
        <w:rPr>
          <w:color w:val="000000" w:themeColor="text1"/>
          <w:sz w:val="28"/>
          <w:szCs w:val="28"/>
        </w:rPr>
        <w:t xml:space="preserve"> </w:t>
      </w:r>
      <w:r w:rsidR="00BF55B0" w:rsidRPr="00305834">
        <w:rPr>
          <w:color w:val="000000" w:themeColor="text1"/>
          <w:sz w:val="28"/>
          <w:szCs w:val="28"/>
        </w:rPr>
        <w:t xml:space="preserve">на согласование в заинтересованные организации, </w:t>
      </w:r>
      <w:r w:rsidR="00BD60E5" w:rsidRPr="00305834">
        <w:rPr>
          <w:color w:val="000000" w:themeColor="text1"/>
          <w:sz w:val="28"/>
          <w:szCs w:val="28"/>
        </w:rPr>
        <w:t xml:space="preserve">выполнена </w:t>
      </w:r>
      <w:r w:rsidR="00BF55B0" w:rsidRPr="00305834">
        <w:rPr>
          <w:color w:val="000000" w:themeColor="text1"/>
          <w:sz w:val="28"/>
          <w:szCs w:val="28"/>
        </w:rPr>
        <w:t xml:space="preserve">обработка </w:t>
      </w:r>
      <w:r w:rsidR="008744C5" w:rsidRPr="00305834">
        <w:rPr>
          <w:color w:val="000000" w:themeColor="text1"/>
          <w:sz w:val="28"/>
          <w:szCs w:val="28"/>
        </w:rPr>
        <w:t xml:space="preserve">их </w:t>
      </w:r>
      <w:r w:rsidR="00BF55B0" w:rsidRPr="00305834">
        <w:rPr>
          <w:color w:val="000000" w:themeColor="text1"/>
          <w:sz w:val="28"/>
          <w:szCs w:val="28"/>
        </w:rPr>
        <w:t>отзывов, внесен</w:t>
      </w:r>
      <w:r w:rsidR="00BD60E5" w:rsidRPr="00305834">
        <w:rPr>
          <w:color w:val="000000" w:themeColor="text1"/>
          <w:sz w:val="28"/>
          <w:szCs w:val="28"/>
        </w:rPr>
        <w:t>ы</w:t>
      </w:r>
      <w:r w:rsidR="00BF55B0" w:rsidRPr="00305834">
        <w:rPr>
          <w:color w:val="000000" w:themeColor="text1"/>
          <w:sz w:val="28"/>
          <w:szCs w:val="28"/>
        </w:rPr>
        <w:t xml:space="preserve"> </w:t>
      </w:r>
      <w:r w:rsidR="00BD60E5" w:rsidRPr="00305834">
        <w:rPr>
          <w:color w:val="000000" w:themeColor="text1"/>
          <w:sz w:val="28"/>
          <w:szCs w:val="28"/>
        </w:rPr>
        <w:t xml:space="preserve">необходимые </w:t>
      </w:r>
      <w:r w:rsidR="00BF55B0" w:rsidRPr="00305834">
        <w:rPr>
          <w:color w:val="000000" w:themeColor="text1"/>
          <w:sz w:val="28"/>
          <w:szCs w:val="28"/>
        </w:rPr>
        <w:t>дополнен</w:t>
      </w:r>
      <w:r w:rsidR="00BD60E5" w:rsidRPr="00305834">
        <w:rPr>
          <w:color w:val="000000" w:themeColor="text1"/>
          <w:sz w:val="28"/>
          <w:szCs w:val="28"/>
        </w:rPr>
        <w:t>ия и изменения</w:t>
      </w:r>
      <w:r w:rsidRPr="00305834">
        <w:rPr>
          <w:color w:val="000000" w:themeColor="text1"/>
          <w:sz w:val="28"/>
          <w:szCs w:val="28"/>
        </w:rPr>
        <w:t>;</w:t>
      </w:r>
    </w:p>
    <w:p w14:paraId="452374C2" w14:textId="1B478E0F" w:rsidR="000E7189" w:rsidRPr="00305834" w:rsidRDefault="007E2620" w:rsidP="006D5198">
      <w:pPr>
        <w:pStyle w:val="newncpi0"/>
        <w:numPr>
          <w:ilvl w:val="0"/>
          <w:numId w:val="8"/>
        </w:numPr>
        <w:tabs>
          <w:tab w:val="left" w:pos="993"/>
        </w:tabs>
        <w:ind w:left="0" w:firstLine="680"/>
        <w:rPr>
          <w:color w:val="000000" w:themeColor="text1"/>
          <w:sz w:val="28"/>
          <w:szCs w:val="28"/>
        </w:rPr>
      </w:pPr>
      <w:r w:rsidRPr="00305834">
        <w:rPr>
          <w:color w:val="000000" w:themeColor="text1"/>
          <w:sz w:val="28"/>
          <w:szCs w:val="28"/>
        </w:rPr>
        <w:t>с</w:t>
      </w:r>
      <w:r w:rsidR="00AB22D9" w:rsidRPr="00305834">
        <w:rPr>
          <w:color w:val="000000" w:themeColor="text1"/>
          <w:sz w:val="28"/>
          <w:szCs w:val="28"/>
        </w:rPr>
        <w:t>оставлен</w:t>
      </w:r>
      <w:r w:rsidR="00BD60E5" w:rsidRPr="00305834">
        <w:rPr>
          <w:color w:val="000000" w:themeColor="text1"/>
          <w:sz w:val="28"/>
          <w:szCs w:val="28"/>
        </w:rPr>
        <w:t>а</w:t>
      </w:r>
      <w:r w:rsidR="00AB22D9" w:rsidRPr="00305834">
        <w:rPr>
          <w:color w:val="000000" w:themeColor="text1"/>
          <w:sz w:val="28"/>
          <w:szCs w:val="28"/>
        </w:rPr>
        <w:t xml:space="preserve"> </w:t>
      </w:r>
      <w:r w:rsidR="0018413A" w:rsidRPr="00305834">
        <w:rPr>
          <w:color w:val="000000" w:themeColor="text1"/>
          <w:sz w:val="28"/>
          <w:szCs w:val="28"/>
        </w:rPr>
        <w:t>настоящ</w:t>
      </w:r>
      <w:r w:rsidR="00BD60E5" w:rsidRPr="00305834">
        <w:rPr>
          <w:color w:val="000000" w:themeColor="text1"/>
          <w:sz w:val="28"/>
          <w:szCs w:val="28"/>
        </w:rPr>
        <w:t>ая</w:t>
      </w:r>
      <w:r w:rsidR="0018413A" w:rsidRPr="00305834">
        <w:rPr>
          <w:color w:val="000000" w:themeColor="text1"/>
          <w:sz w:val="28"/>
          <w:szCs w:val="28"/>
        </w:rPr>
        <w:t xml:space="preserve"> </w:t>
      </w:r>
      <w:r w:rsidR="00AB22D9" w:rsidRPr="00305834">
        <w:rPr>
          <w:color w:val="000000" w:themeColor="text1"/>
          <w:sz w:val="28"/>
          <w:szCs w:val="28"/>
        </w:rPr>
        <w:t>пояснительн</w:t>
      </w:r>
      <w:r w:rsidR="00BD60E5" w:rsidRPr="00305834">
        <w:rPr>
          <w:color w:val="000000" w:themeColor="text1"/>
          <w:sz w:val="28"/>
          <w:szCs w:val="28"/>
        </w:rPr>
        <w:t>ая</w:t>
      </w:r>
      <w:r w:rsidR="00AB22D9" w:rsidRPr="00305834">
        <w:rPr>
          <w:color w:val="000000" w:themeColor="text1"/>
          <w:sz w:val="28"/>
          <w:szCs w:val="28"/>
        </w:rPr>
        <w:t xml:space="preserve"> записк</w:t>
      </w:r>
      <w:r w:rsidR="00BD60E5" w:rsidRPr="00305834">
        <w:rPr>
          <w:color w:val="000000" w:themeColor="text1"/>
          <w:sz w:val="28"/>
          <w:szCs w:val="28"/>
        </w:rPr>
        <w:t>а</w:t>
      </w:r>
      <w:r w:rsidR="00AB22D9" w:rsidRPr="00305834">
        <w:rPr>
          <w:color w:val="000000" w:themeColor="text1"/>
          <w:sz w:val="28"/>
          <w:szCs w:val="28"/>
        </w:rPr>
        <w:t>.</w:t>
      </w:r>
    </w:p>
    <w:p w14:paraId="64EB9A76" w14:textId="495B7BA8" w:rsidR="00964248" w:rsidRPr="00305834" w:rsidRDefault="00964248" w:rsidP="006D5198">
      <w:pPr>
        <w:pStyle w:val="newncpi0"/>
        <w:numPr>
          <w:ilvl w:val="0"/>
          <w:numId w:val="1"/>
        </w:numPr>
        <w:tabs>
          <w:tab w:val="left" w:pos="993"/>
        </w:tabs>
        <w:ind w:left="0" w:firstLine="680"/>
        <w:rPr>
          <w:b/>
          <w:bCs/>
          <w:color w:val="000000" w:themeColor="text1"/>
          <w:sz w:val="28"/>
          <w:szCs w:val="28"/>
        </w:rPr>
      </w:pPr>
      <w:r w:rsidRPr="00305834">
        <w:rPr>
          <w:b/>
          <w:bCs/>
          <w:color w:val="000000" w:themeColor="text1"/>
          <w:sz w:val="28"/>
          <w:szCs w:val="28"/>
        </w:rPr>
        <w:t>О</w:t>
      </w:r>
      <w:r w:rsidR="00695545" w:rsidRPr="00305834">
        <w:rPr>
          <w:b/>
          <w:bCs/>
          <w:color w:val="000000" w:themeColor="text1"/>
          <w:sz w:val="28"/>
          <w:szCs w:val="28"/>
        </w:rPr>
        <w:t>сновные требования к выполнению</w:t>
      </w:r>
    </w:p>
    <w:p w14:paraId="766441FF" w14:textId="2CEBE7E2" w:rsidR="00964248" w:rsidRPr="00654B43" w:rsidRDefault="00964248" w:rsidP="006D5198">
      <w:pPr>
        <w:pStyle w:val="newncpi0"/>
        <w:ind w:firstLine="680"/>
        <w:rPr>
          <w:sz w:val="28"/>
          <w:szCs w:val="28"/>
        </w:rPr>
      </w:pPr>
      <w:r w:rsidRPr="00305834">
        <w:rPr>
          <w:color w:val="000000" w:themeColor="text1"/>
          <w:sz w:val="28"/>
          <w:szCs w:val="28"/>
        </w:rPr>
        <w:t xml:space="preserve">При разработке проекта профессионального </w:t>
      </w:r>
      <w:r w:rsidRPr="00654B43">
        <w:rPr>
          <w:sz w:val="28"/>
          <w:szCs w:val="28"/>
        </w:rPr>
        <w:t xml:space="preserve">стандарта рабочая группа руководствовалась </w:t>
      </w:r>
      <w:r w:rsidR="00C0270D" w:rsidRPr="00654B43">
        <w:rPr>
          <w:sz w:val="28"/>
          <w:szCs w:val="28"/>
        </w:rPr>
        <w:t>следующи</w:t>
      </w:r>
      <w:r w:rsidR="00BD60E5" w:rsidRPr="00654B43">
        <w:rPr>
          <w:sz w:val="28"/>
          <w:szCs w:val="28"/>
        </w:rPr>
        <w:t>ми основными нормативными правовыми актами</w:t>
      </w:r>
      <w:r w:rsidR="00654B43" w:rsidRPr="00654B43">
        <w:rPr>
          <w:sz w:val="28"/>
          <w:szCs w:val="28"/>
        </w:rPr>
        <w:t>:</w:t>
      </w:r>
    </w:p>
    <w:p w14:paraId="7F44C0A7" w14:textId="1B1C5B48" w:rsidR="00964248" w:rsidRPr="00654B43" w:rsidRDefault="00964248" w:rsidP="006D5198">
      <w:pPr>
        <w:pStyle w:val="newncpi0"/>
        <w:numPr>
          <w:ilvl w:val="0"/>
          <w:numId w:val="8"/>
        </w:numPr>
        <w:tabs>
          <w:tab w:val="left" w:pos="993"/>
        </w:tabs>
        <w:ind w:left="0" w:firstLine="680"/>
        <w:rPr>
          <w:sz w:val="28"/>
          <w:szCs w:val="28"/>
        </w:rPr>
      </w:pPr>
      <w:r w:rsidRPr="00654B43">
        <w:rPr>
          <w:sz w:val="28"/>
          <w:szCs w:val="28"/>
        </w:rPr>
        <w:t>Инструкци</w:t>
      </w:r>
      <w:r w:rsidR="00BD60E5" w:rsidRPr="00654B43">
        <w:rPr>
          <w:sz w:val="28"/>
          <w:szCs w:val="28"/>
        </w:rPr>
        <w:t>ей</w:t>
      </w:r>
      <w:r w:rsidRPr="00654B43">
        <w:rPr>
          <w:sz w:val="28"/>
          <w:szCs w:val="28"/>
        </w:rPr>
        <w:t xml:space="preserve"> о порядке разработки проектов профессиональных стандартов, утвержденн</w:t>
      </w:r>
      <w:r w:rsidR="00BD60E5" w:rsidRPr="00654B43">
        <w:rPr>
          <w:sz w:val="28"/>
          <w:szCs w:val="28"/>
        </w:rPr>
        <w:t>ой</w:t>
      </w:r>
      <w:r w:rsidRPr="00654B43">
        <w:rPr>
          <w:sz w:val="28"/>
          <w:szCs w:val="28"/>
        </w:rPr>
        <w:t xml:space="preserve"> постановлением Министерства труда и социальной защиты Республики Беларусь от 08</w:t>
      </w:r>
      <w:r w:rsidR="00CD06B0">
        <w:rPr>
          <w:sz w:val="28"/>
          <w:szCs w:val="28"/>
        </w:rPr>
        <w:t xml:space="preserve"> ноября </w:t>
      </w:r>
      <w:r w:rsidRPr="00654B43">
        <w:rPr>
          <w:sz w:val="28"/>
          <w:szCs w:val="28"/>
        </w:rPr>
        <w:t>2021 г. № 78;</w:t>
      </w:r>
    </w:p>
    <w:p w14:paraId="0D46979F" w14:textId="5B7BC768" w:rsidR="00964248" w:rsidRPr="00654B43" w:rsidRDefault="00964248" w:rsidP="006D5198">
      <w:pPr>
        <w:pStyle w:val="newncpi0"/>
        <w:numPr>
          <w:ilvl w:val="0"/>
          <w:numId w:val="8"/>
        </w:numPr>
        <w:tabs>
          <w:tab w:val="left" w:pos="993"/>
        </w:tabs>
        <w:ind w:left="0" w:firstLine="680"/>
        <w:rPr>
          <w:sz w:val="28"/>
          <w:szCs w:val="28"/>
        </w:rPr>
      </w:pPr>
      <w:r w:rsidRPr="00654B43">
        <w:rPr>
          <w:sz w:val="28"/>
          <w:szCs w:val="28"/>
        </w:rPr>
        <w:t>Общегосударственны</w:t>
      </w:r>
      <w:r w:rsidR="00BD60E5" w:rsidRPr="00654B43">
        <w:rPr>
          <w:sz w:val="28"/>
          <w:szCs w:val="28"/>
        </w:rPr>
        <w:t>м</w:t>
      </w:r>
      <w:r w:rsidRPr="00654B43">
        <w:rPr>
          <w:sz w:val="28"/>
          <w:szCs w:val="28"/>
        </w:rPr>
        <w:t xml:space="preserve"> классификатор</w:t>
      </w:r>
      <w:r w:rsidR="00BD60E5" w:rsidRPr="00654B43">
        <w:rPr>
          <w:sz w:val="28"/>
          <w:szCs w:val="28"/>
        </w:rPr>
        <w:t>ом</w:t>
      </w:r>
      <w:r w:rsidRPr="00654B43">
        <w:rPr>
          <w:sz w:val="28"/>
          <w:szCs w:val="28"/>
        </w:rPr>
        <w:t xml:space="preserve"> Республики Беларусь ОКРБ</w:t>
      </w:r>
      <w:r w:rsidR="00654B43" w:rsidRPr="00654B43">
        <w:rPr>
          <w:sz w:val="28"/>
          <w:szCs w:val="28"/>
        </w:rPr>
        <w:t> </w:t>
      </w:r>
      <w:r w:rsidRPr="00654B43">
        <w:rPr>
          <w:sz w:val="28"/>
          <w:szCs w:val="28"/>
        </w:rPr>
        <w:t xml:space="preserve">014-2017 </w:t>
      </w:r>
      <w:r w:rsidR="00D51FBC">
        <w:rPr>
          <w:sz w:val="28"/>
          <w:szCs w:val="28"/>
        </w:rPr>
        <w:t>«</w:t>
      </w:r>
      <w:r w:rsidRPr="00654B43">
        <w:rPr>
          <w:sz w:val="28"/>
          <w:szCs w:val="28"/>
        </w:rPr>
        <w:t>Занятия</w:t>
      </w:r>
      <w:r w:rsidR="00D51FBC">
        <w:rPr>
          <w:sz w:val="28"/>
          <w:szCs w:val="28"/>
        </w:rPr>
        <w:t>»</w:t>
      </w:r>
      <w:r w:rsidRPr="00654B43">
        <w:rPr>
          <w:sz w:val="28"/>
          <w:szCs w:val="28"/>
        </w:rPr>
        <w:t>, утвержденны</w:t>
      </w:r>
      <w:r w:rsidR="00BD60E5" w:rsidRPr="00654B43">
        <w:rPr>
          <w:sz w:val="28"/>
          <w:szCs w:val="28"/>
        </w:rPr>
        <w:t>м</w:t>
      </w:r>
      <w:r w:rsidRPr="00654B43">
        <w:rPr>
          <w:sz w:val="28"/>
          <w:szCs w:val="28"/>
        </w:rPr>
        <w:t xml:space="preserve"> постановлением Министерства труда и социальной защиты Республики Беларусь от 24</w:t>
      </w:r>
      <w:r w:rsidR="00CD06B0">
        <w:rPr>
          <w:sz w:val="28"/>
          <w:szCs w:val="28"/>
        </w:rPr>
        <w:t xml:space="preserve"> июля </w:t>
      </w:r>
      <w:r w:rsidRPr="00654B43">
        <w:rPr>
          <w:sz w:val="28"/>
          <w:szCs w:val="28"/>
        </w:rPr>
        <w:t>2017 г. № 33;</w:t>
      </w:r>
    </w:p>
    <w:p w14:paraId="68336CA6" w14:textId="7FEDA925" w:rsidR="00964248" w:rsidRPr="00654B43" w:rsidRDefault="00964248" w:rsidP="006D5198">
      <w:pPr>
        <w:pStyle w:val="newncpi0"/>
        <w:numPr>
          <w:ilvl w:val="0"/>
          <w:numId w:val="8"/>
        </w:numPr>
        <w:tabs>
          <w:tab w:val="left" w:pos="993"/>
        </w:tabs>
        <w:ind w:left="0" w:firstLine="680"/>
        <w:rPr>
          <w:sz w:val="28"/>
          <w:szCs w:val="28"/>
        </w:rPr>
      </w:pPr>
      <w:r w:rsidRPr="00654B43">
        <w:rPr>
          <w:sz w:val="28"/>
          <w:szCs w:val="28"/>
        </w:rPr>
        <w:t>Выпуск</w:t>
      </w:r>
      <w:r w:rsidR="003A483C" w:rsidRPr="00654B43">
        <w:rPr>
          <w:sz w:val="28"/>
          <w:szCs w:val="28"/>
        </w:rPr>
        <w:t>ом</w:t>
      </w:r>
      <w:r w:rsidRPr="00654B43">
        <w:rPr>
          <w:sz w:val="28"/>
          <w:szCs w:val="28"/>
        </w:rPr>
        <w:t xml:space="preserve"> 21 Единого квалификационного справочника должностей служащих </w:t>
      </w:r>
      <w:r w:rsidR="00D51FBC">
        <w:rPr>
          <w:sz w:val="28"/>
          <w:szCs w:val="28"/>
        </w:rPr>
        <w:t>«</w:t>
      </w:r>
      <w:r w:rsidRPr="00654B43">
        <w:rPr>
          <w:sz w:val="28"/>
          <w:szCs w:val="28"/>
        </w:rPr>
        <w:t>Должности служащих, занятых геодезией и картографией</w:t>
      </w:r>
      <w:r w:rsidR="00D51FBC">
        <w:rPr>
          <w:sz w:val="28"/>
          <w:szCs w:val="28"/>
        </w:rPr>
        <w:t>»</w:t>
      </w:r>
      <w:r w:rsidRPr="00654B43">
        <w:rPr>
          <w:sz w:val="28"/>
          <w:szCs w:val="28"/>
        </w:rPr>
        <w:t>, утвержденного постановлением Министерства труда и социальной защиты Республики Беларусь от 30</w:t>
      </w:r>
      <w:r w:rsidR="00CD06B0">
        <w:rPr>
          <w:sz w:val="28"/>
          <w:szCs w:val="28"/>
        </w:rPr>
        <w:t xml:space="preserve"> декабря </w:t>
      </w:r>
      <w:r w:rsidRPr="00654B43">
        <w:rPr>
          <w:sz w:val="28"/>
          <w:szCs w:val="28"/>
        </w:rPr>
        <w:t>1999 г. № 159;</w:t>
      </w:r>
    </w:p>
    <w:p w14:paraId="0BC365F2" w14:textId="529E3585" w:rsidR="00545C75" w:rsidRPr="00654B43" w:rsidRDefault="003A483C" w:rsidP="006D5198">
      <w:pPr>
        <w:pStyle w:val="newncpi0"/>
        <w:numPr>
          <w:ilvl w:val="0"/>
          <w:numId w:val="8"/>
        </w:numPr>
        <w:tabs>
          <w:tab w:val="left" w:pos="993"/>
        </w:tabs>
        <w:ind w:left="0" w:firstLine="680"/>
        <w:rPr>
          <w:sz w:val="28"/>
          <w:szCs w:val="28"/>
        </w:rPr>
      </w:pPr>
      <w:r w:rsidRPr="00654B43">
        <w:rPr>
          <w:sz w:val="28"/>
          <w:szCs w:val="28"/>
        </w:rPr>
        <w:t xml:space="preserve">Выпуском </w:t>
      </w:r>
      <w:r w:rsidR="00964248" w:rsidRPr="00654B43">
        <w:rPr>
          <w:sz w:val="28"/>
          <w:szCs w:val="28"/>
        </w:rPr>
        <w:t>20 Единого квалификационного с</w:t>
      </w:r>
      <w:r w:rsidR="00D51FBC">
        <w:rPr>
          <w:sz w:val="28"/>
          <w:szCs w:val="28"/>
        </w:rPr>
        <w:t>правочника должностей служащих «</w:t>
      </w:r>
      <w:r w:rsidR="00964248" w:rsidRPr="00654B43">
        <w:rPr>
          <w:sz w:val="28"/>
          <w:szCs w:val="28"/>
        </w:rPr>
        <w:t>Должности служащих, занятых в горнодобывающей промышленности и геологическом изучении недр</w:t>
      </w:r>
      <w:r w:rsidR="00D51FBC">
        <w:rPr>
          <w:sz w:val="28"/>
          <w:szCs w:val="28"/>
        </w:rPr>
        <w:t>»</w:t>
      </w:r>
      <w:r w:rsidR="00964248" w:rsidRPr="00654B43">
        <w:rPr>
          <w:sz w:val="28"/>
          <w:szCs w:val="28"/>
        </w:rPr>
        <w:t>, утвержденного постановлением Министерства труда и социальной защиты Республики Беларусь от 29</w:t>
      </w:r>
      <w:r w:rsidR="00CD06B0">
        <w:rPr>
          <w:sz w:val="28"/>
          <w:szCs w:val="28"/>
        </w:rPr>
        <w:t xml:space="preserve"> ноября </w:t>
      </w:r>
      <w:r w:rsidR="00964248" w:rsidRPr="00654B43">
        <w:rPr>
          <w:sz w:val="28"/>
          <w:szCs w:val="28"/>
        </w:rPr>
        <w:t>1999 г. № 149.</w:t>
      </w:r>
    </w:p>
    <w:p w14:paraId="0B9C799E" w14:textId="55A3A576" w:rsidR="001E0DB2" w:rsidRPr="00654B43" w:rsidRDefault="00A43122" w:rsidP="006D5198">
      <w:pPr>
        <w:pStyle w:val="newncpi0"/>
        <w:numPr>
          <w:ilvl w:val="0"/>
          <w:numId w:val="1"/>
        </w:numPr>
        <w:tabs>
          <w:tab w:val="left" w:pos="993"/>
        </w:tabs>
        <w:ind w:left="0" w:firstLine="680"/>
        <w:rPr>
          <w:b/>
          <w:bCs/>
          <w:sz w:val="28"/>
          <w:szCs w:val="28"/>
        </w:rPr>
      </w:pPr>
      <w:r w:rsidRPr="00654B43">
        <w:rPr>
          <w:b/>
          <w:bCs/>
          <w:sz w:val="28"/>
          <w:szCs w:val="28"/>
        </w:rPr>
        <w:t>Сведения о рассылке на согласование проекта профессионального стандарта в организации</w:t>
      </w:r>
    </w:p>
    <w:p w14:paraId="031B0547" w14:textId="4D26CDBB" w:rsidR="00E33367" w:rsidRDefault="003A483C" w:rsidP="006D5198">
      <w:pPr>
        <w:tabs>
          <w:tab w:val="left" w:pos="993"/>
        </w:tabs>
        <w:ind w:firstLine="680"/>
        <w:jc w:val="both"/>
        <w:rPr>
          <w:sz w:val="28"/>
          <w:szCs w:val="28"/>
        </w:rPr>
      </w:pPr>
      <w:r w:rsidRPr="00654B43">
        <w:rPr>
          <w:sz w:val="28"/>
          <w:szCs w:val="28"/>
        </w:rPr>
        <w:t>П</w:t>
      </w:r>
      <w:r w:rsidR="00105A8D" w:rsidRPr="00654B43">
        <w:rPr>
          <w:sz w:val="28"/>
          <w:szCs w:val="28"/>
        </w:rPr>
        <w:t>роект профессионального стандарта</w:t>
      </w:r>
      <w:r w:rsidR="001B6174" w:rsidRPr="00654B43">
        <w:rPr>
          <w:sz w:val="28"/>
          <w:szCs w:val="28"/>
        </w:rPr>
        <w:t xml:space="preserve"> </w:t>
      </w:r>
      <w:r w:rsidR="0078301F" w:rsidRPr="00654B43">
        <w:rPr>
          <w:sz w:val="28"/>
          <w:szCs w:val="28"/>
        </w:rPr>
        <w:t>был</w:t>
      </w:r>
      <w:r w:rsidR="001B6174" w:rsidRPr="00654B43">
        <w:rPr>
          <w:sz w:val="28"/>
          <w:szCs w:val="28"/>
        </w:rPr>
        <w:t xml:space="preserve"> направлен на рассмотрение</w:t>
      </w:r>
      <w:r w:rsidR="00336996" w:rsidRPr="00654B43">
        <w:rPr>
          <w:sz w:val="28"/>
          <w:szCs w:val="28"/>
        </w:rPr>
        <w:t xml:space="preserve"> в следующие организации</w:t>
      </w:r>
      <w:r w:rsidR="001B6174" w:rsidRPr="00654B43">
        <w:rPr>
          <w:sz w:val="28"/>
          <w:szCs w:val="28"/>
        </w:rPr>
        <w:t>:</w:t>
      </w:r>
    </w:p>
    <w:tbl>
      <w:tblPr>
        <w:tblW w:w="5179" w:type="pct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74"/>
        <w:gridCol w:w="4628"/>
      </w:tblGrid>
      <w:tr w:rsidR="00C20B4F" w:rsidRPr="00892577" w14:paraId="0944D9AA" w14:textId="77777777" w:rsidTr="00664D80">
        <w:trPr>
          <w:trHeight w:val="518"/>
          <w:tblHeader/>
        </w:trPr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394CA1" w14:textId="77777777" w:rsidR="00C20B4F" w:rsidRPr="00892577" w:rsidRDefault="00C20B4F" w:rsidP="00C20B4F">
            <w:pPr>
              <w:jc w:val="center"/>
              <w:rPr>
                <w:b/>
                <w:bCs/>
                <w:sz w:val="28"/>
                <w:szCs w:val="28"/>
              </w:rPr>
            </w:pPr>
            <w:r w:rsidRPr="00892577">
              <w:rPr>
                <w:b/>
                <w:bCs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3D7882" w14:textId="77777777" w:rsidR="00C20B4F" w:rsidRPr="00892577" w:rsidRDefault="00C20B4F" w:rsidP="00C20B4F">
            <w:pPr>
              <w:jc w:val="center"/>
              <w:rPr>
                <w:b/>
                <w:bCs/>
                <w:sz w:val="28"/>
                <w:szCs w:val="28"/>
              </w:rPr>
            </w:pPr>
            <w:r w:rsidRPr="00892577">
              <w:rPr>
                <w:b/>
                <w:bCs/>
                <w:sz w:val="28"/>
                <w:szCs w:val="28"/>
              </w:rPr>
              <w:t>Адрес</w:t>
            </w:r>
          </w:p>
        </w:tc>
      </w:tr>
      <w:tr w:rsidR="00664D80" w:rsidRPr="00892577" w14:paraId="4788D3A0" w14:textId="77777777" w:rsidTr="00BC3D3E">
        <w:trPr>
          <w:trHeight w:val="1078"/>
        </w:trPr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E7EA" w14:textId="000CE5C1" w:rsidR="00664D80" w:rsidRPr="00BC3D3E" w:rsidRDefault="00664D80" w:rsidP="00664D80">
            <w:pPr>
              <w:ind w:left="199"/>
              <w:rPr>
                <w:sz w:val="28"/>
                <w:szCs w:val="28"/>
              </w:rPr>
            </w:pPr>
            <w:r w:rsidRPr="00BC3D3E">
              <w:rPr>
                <w:sz w:val="28"/>
                <w:szCs w:val="28"/>
              </w:rPr>
              <w:t>Управление геодезии и картографии Государственного комитета по имуществу Республики Беларусь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55B5" w14:textId="49E57674" w:rsidR="00664D80" w:rsidRPr="00CD06B0" w:rsidRDefault="00664D80" w:rsidP="00BC3D3E">
            <w:pPr>
              <w:rPr>
                <w:sz w:val="28"/>
                <w:szCs w:val="28"/>
              </w:rPr>
            </w:pPr>
            <w:r w:rsidRPr="00CD06B0">
              <w:rPr>
                <w:sz w:val="28"/>
                <w:szCs w:val="28"/>
              </w:rPr>
              <w:t>Республика Беларусь, 220005,</w:t>
            </w:r>
          </w:p>
          <w:p w14:paraId="09D6CECB" w14:textId="3C98345D" w:rsidR="00664D80" w:rsidRPr="00CD06B0" w:rsidRDefault="00664D80" w:rsidP="00BC3D3E">
            <w:pPr>
              <w:rPr>
                <w:sz w:val="28"/>
                <w:szCs w:val="28"/>
              </w:rPr>
            </w:pPr>
            <w:r w:rsidRPr="00CD06B0">
              <w:rPr>
                <w:sz w:val="28"/>
                <w:szCs w:val="28"/>
              </w:rPr>
              <w:t>г.</w:t>
            </w:r>
            <w:r w:rsidR="00E96F11">
              <w:rPr>
                <w:sz w:val="28"/>
                <w:szCs w:val="28"/>
              </w:rPr>
              <w:t xml:space="preserve"> </w:t>
            </w:r>
            <w:r w:rsidRPr="00CD06B0">
              <w:rPr>
                <w:sz w:val="28"/>
                <w:szCs w:val="28"/>
              </w:rPr>
              <w:t>Минск, пер. Краснозвёздный, 12</w:t>
            </w:r>
          </w:p>
          <w:p w14:paraId="5785EAAD" w14:textId="10C805A3" w:rsidR="00664D80" w:rsidRPr="00CD06B0" w:rsidRDefault="00664D80" w:rsidP="00BC3D3E">
            <w:pPr>
              <w:rPr>
                <w:sz w:val="28"/>
                <w:szCs w:val="28"/>
              </w:rPr>
            </w:pPr>
            <w:r w:rsidRPr="00CD06B0">
              <w:rPr>
                <w:sz w:val="28"/>
                <w:szCs w:val="28"/>
              </w:rPr>
              <w:t>geokart@gki.gov.by</w:t>
            </w:r>
          </w:p>
        </w:tc>
      </w:tr>
      <w:tr w:rsidR="00664D80" w:rsidRPr="00892577" w14:paraId="3038CBD0" w14:textId="77777777" w:rsidTr="00BC3D3E">
        <w:trPr>
          <w:trHeight w:val="1078"/>
        </w:trPr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0CAC" w14:textId="7335C967" w:rsidR="00664D80" w:rsidRPr="00BC3D3E" w:rsidRDefault="00664D80" w:rsidP="00664D80">
            <w:pPr>
              <w:ind w:left="199"/>
              <w:rPr>
                <w:sz w:val="28"/>
                <w:szCs w:val="28"/>
              </w:rPr>
            </w:pPr>
            <w:r w:rsidRPr="00BC3D3E">
              <w:rPr>
                <w:sz w:val="28"/>
                <w:szCs w:val="28"/>
              </w:rPr>
              <w:t xml:space="preserve">Белорусский государственный университет, факультет географии и геоинформатики 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73CB" w14:textId="77777777" w:rsidR="00664D80" w:rsidRPr="00CD06B0" w:rsidRDefault="00664D80" w:rsidP="00BC3D3E">
            <w:pPr>
              <w:rPr>
                <w:sz w:val="28"/>
                <w:szCs w:val="28"/>
              </w:rPr>
            </w:pPr>
            <w:r w:rsidRPr="00CD06B0">
              <w:rPr>
                <w:sz w:val="28"/>
                <w:szCs w:val="28"/>
              </w:rPr>
              <w:t>Республика Беларусь, 220030, г.Минск,</w:t>
            </w:r>
            <w:r w:rsidRPr="00CD06B0">
              <w:t xml:space="preserve"> </w:t>
            </w:r>
            <w:r w:rsidRPr="00CD06B0">
              <w:rPr>
                <w:sz w:val="28"/>
                <w:szCs w:val="28"/>
              </w:rPr>
              <w:t>ул. Ленинградская, 16</w:t>
            </w:r>
          </w:p>
          <w:p w14:paraId="07891009" w14:textId="4E732ADB" w:rsidR="00664D80" w:rsidRPr="00CD06B0" w:rsidRDefault="00632BE8" w:rsidP="00BC3D3E">
            <w:pPr>
              <w:rPr>
                <w:sz w:val="28"/>
                <w:szCs w:val="28"/>
              </w:rPr>
            </w:pPr>
            <w:hyperlink r:id="rId7" w:history="1">
              <w:r w:rsidR="00664D80" w:rsidRPr="00CD06B0">
                <w:rPr>
                  <w:sz w:val="28"/>
                  <w:szCs w:val="28"/>
                </w:rPr>
                <w:t>geo@bsu.by</w:t>
              </w:r>
            </w:hyperlink>
          </w:p>
        </w:tc>
      </w:tr>
      <w:tr w:rsidR="00664D80" w:rsidRPr="00664D80" w14:paraId="72BA1950" w14:textId="77777777" w:rsidTr="00BC3D3E">
        <w:trPr>
          <w:trHeight w:val="1167"/>
        </w:trPr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9202" w14:textId="67797517" w:rsidR="00664D80" w:rsidRPr="00BC3D3E" w:rsidRDefault="00664D80" w:rsidP="00D51FBC">
            <w:pPr>
              <w:ind w:left="199"/>
              <w:rPr>
                <w:sz w:val="28"/>
                <w:szCs w:val="28"/>
              </w:rPr>
            </w:pPr>
            <w:r w:rsidRPr="00BC3D3E">
              <w:rPr>
                <w:sz w:val="28"/>
                <w:szCs w:val="28"/>
              </w:rPr>
              <w:t>Республ</w:t>
            </w:r>
            <w:r w:rsidR="00D51FBC">
              <w:rPr>
                <w:sz w:val="28"/>
                <w:szCs w:val="28"/>
              </w:rPr>
              <w:t>иканское унитарное предприятие «</w:t>
            </w:r>
            <w:r w:rsidRPr="00BC3D3E">
              <w:rPr>
                <w:sz w:val="28"/>
                <w:szCs w:val="28"/>
              </w:rPr>
              <w:t>Белкартография</w:t>
            </w:r>
            <w:r w:rsidR="00D51FBC">
              <w:rPr>
                <w:sz w:val="28"/>
                <w:szCs w:val="28"/>
              </w:rPr>
              <w:t>»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4A6B" w14:textId="77777777" w:rsidR="00664D80" w:rsidRPr="00CD06B0" w:rsidRDefault="00664D80" w:rsidP="00BC3D3E">
            <w:pPr>
              <w:rPr>
                <w:sz w:val="28"/>
                <w:szCs w:val="28"/>
              </w:rPr>
            </w:pPr>
            <w:r w:rsidRPr="00CD06B0">
              <w:rPr>
                <w:sz w:val="28"/>
                <w:szCs w:val="28"/>
              </w:rPr>
              <w:t>Республика Беларусь, 220029</w:t>
            </w:r>
          </w:p>
          <w:p w14:paraId="0871DF2D" w14:textId="78C8BBCB" w:rsidR="00664D80" w:rsidRPr="00CD06B0" w:rsidRDefault="00664D80" w:rsidP="00BC3D3E">
            <w:pPr>
              <w:rPr>
                <w:sz w:val="28"/>
                <w:szCs w:val="28"/>
              </w:rPr>
            </w:pPr>
            <w:r w:rsidRPr="00CD06B0">
              <w:rPr>
                <w:sz w:val="28"/>
                <w:szCs w:val="28"/>
              </w:rPr>
              <w:t>г.Минск, пр. Машерова, 17А,</w:t>
            </w:r>
          </w:p>
          <w:p w14:paraId="5BF21FC8" w14:textId="1302C7AD" w:rsidR="00664D80" w:rsidRPr="00CD06B0" w:rsidRDefault="00632BE8" w:rsidP="00BC3D3E">
            <w:pPr>
              <w:ind w:right="135"/>
              <w:rPr>
                <w:sz w:val="28"/>
                <w:szCs w:val="28"/>
              </w:rPr>
            </w:pPr>
            <w:hyperlink r:id="rId8" w:history="1">
              <w:r w:rsidR="00664D80" w:rsidRPr="00CD06B0">
                <w:rPr>
                  <w:sz w:val="28"/>
                  <w:szCs w:val="28"/>
                </w:rPr>
                <w:t>kartograf@belkarta.by</w:t>
              </w:r>
            </w:hyperlink>
          </w:p>
        </w:tc>
      </w:tr>
      <w:tr w:rsidR="00664D80" w:rsidRPr="00892577" w14:paraId="22EF9F0D" w14:textId="77777777" w:rsidTr="00BC3D3E">
        <w:trPr>
          <w:trHeight w:val="1167"/>
        </w:trPr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96FA" w14:textId="77777777" w:rsidR="00664D80" w:rsidRPr="00BC3D3E" w:rsidRDefault="00664D80" w:rsidP="00664D80">
            <w:pPr>
              <w:ind w:left="199"/>
              <w:rPr>
                <w:sz w:val="28"/>
                <w:szCs w:val="28"/>
              </w:rPr>
            </w:pPr>
            <w:r w:rsidRPr="00BC3D3E">
              <w:rPr>
                <w:sz w:val="28"/>
                <w:szCs w:val="28"/>
              </w:rPr>
              <w:lastRenderedPageBreak/>
              <w:t>Навигационно-топографическое управление Генерального штаба Вооруженных Сил Республики Беларусь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CB97" w14:textId="77777777" w:rsidR="00664D80" w:rsidRPr="00CD06B0" w:rsidRDefault="00664D80" w:rsidP="00BC3D3E">
            <w:pPr>
              <w:ind w:right="135"/>
              <w:rPr>
                <w:sz w:val="28"/>
                <w:szCs w:val="28"/>
              </w:rPr>
            </w:pPr>
            <w:r w:rsidRPr="00CD06B0">
              <w:rPr>
                <w:sz w:val="28"/>
                <w:szCs w:val="28"/>
              </w:rPr>
              <w:t>Республика Беларусь, 220034,</w:t>
            </w:r>
          </w:p>
          <w:p w14:paraId="2C9D205F" w14:textId="793B6746" w:rsidR="00664D80" w:rsidRPr="00CD06B0" w:rsidRDefault="00664D80" w:rsidP="00BC3D3E">
            <w:pPr>
              <w:ind w:right="135"/>
              <w:rPr>
                <w:sz w:val="28"/>
                <w:szCs w:val="28"/>
              </w:rPr>
            </w:pPr>
            <w:r w:rsidRPr="00CD06B0">
              <w:rPr>
                <w:sz w:val="28"/>
                <w:szCs w:val="28"/>
              </w:rPr>
              <w:t>г.Минск, ул. Коммунистическая, 1</w:t>
            </w:r>
          </w:p>
        </w:tc>
      </w:tr>
      <w:tr w:rsidR="00BC3D3E" w:rsidRPr="00892577" w14:paraId="67133171" w14:textId="77777777" w:rsidTr="00A24873">
        <w:trPr>
          <w:trHeight w:val="1167"/>
        </w:trPr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A656" w14:textId="48E80B3B" w:rsidR="00BC3D3E" w:rsidRPr="00BC3D3E" w:rsidRDefault="00BC3D3E" w:rsidP="00D51FBC">
            <w:pPr>
              <w:ind w:left="199"/>
              <w:rPr>
                <w:sz w:val="28"/>
                <w:szCs w:val="28"/>
              </w:rPr>
            </w:pPr>
            <w:r w:rsidRPr="00BC3D3E">
              <w:rPr>
                <w:sz w:val="28"/>
                <w:szCs w:val="28"/>
              </w:rPr>
              <w:t>Республ</w:t>
            </w:r>
            <w:r w:rsidR="00D51FBC">
              <w:rPr>
                <w:sz w:val="28"/>
                <w:szCs w:val="28"/>
              </w:rPr>
              <w:t>иканское унитарное предприятие «</w:t>
            </w:r>
            <w:r w:rsidRPr="00BC3D3E">
              <w:rPr>
                <w:sz w:val="28"/>
                <w:szCs w:val="28"/>
              </w:rPr>
              <w:t>Проектный институт Белгипрозем</w:t>
            </w:r>
            <w:r w:rsidR="00D51FBC">
              <w:rPr>
                <w:sz w:val="28"/>
                <w:szCs w:val="28"/>
              </w:rPr>
              <w:t>»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206F" w14:textId="112E7D51" w:rsidR="00BC3D3E" w:rsidRPr="00CD06B0" w:rsidRDefault="00BC3D3E" w:rsidP="00BC3D3E">
            <w:pPr>
              <w:ind w:right="135"/>
              <w:rPr>
                <w:sz w:val="28"/>
                <w:szCs w:val="28"/>
              </w:rPr>
            </w:pPr>
            <w:r w:rsidRPr="00CD06B0">
              <w:rPr>
                <w:sz w:val="28"/>
                <w:szCs w:val="28"/>
              </w:rPr>
              <w:t xml:space="preserve">Республика Беларусь, 220108, г.Минск, ул. Казинца, д.86, корп.3 </w:t>
            </w:r>
            <w:hyperlink r:id="rId9" w:history="1">
              <w:r w:rsidRPr="00CD06B0">
                <w:rPr>
                  <w:sz w:val="28"/>
                  <w:szCs w:val="28"/>
                </w:rPr>
                <w:t>minsk@belgiprozem.by</w:t>
              </w:r>
            </w:hyperlink>
          </w:p>
        </w:tc>
      </w:tr>
      <w:tr w:rsidR="00BC3D3E" w:rsidRPr="00892577" w14:paraId="495DA1CB" w14:textId="77777777" w:rsidTr="008C6DB6">
        <w:trPr>
          <w:trHeight w:val="240"/>
        </w:trPr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8010" w14:textId="1D9E0956" w:rsidR="00BC3D3E" w:rsidRPr="00BC3D3E" w:rsidRDefault="00BC3D3E" w:rsidP="00BC3D3E">
            <w:pPr>
              <w:ind w:left="199"/>
              <w:rPr>
                <w:sz w:val="28"/>
                <w:szCs w:val="28"/>
              </w:rPr>
            </w:pPr>
            <w:r w:rsidRPr="00BC3D3E">
              <w:rPr>
                <w:sz w:val="28"/>
                <w:szCs w:val="28"/>
              </w:rPr>
              <w:fldChar w:fldCharType="begin"/>
            </w:r>
            <w:r w:rsidRPr="00BC3D3E">
              <w:rPr>
                <w:sz w:val="28"/>
                <w:szCs w:val="28"/>
              </w:rPr>
              <w:instrText xml:space="preserve"> HYPERLINK "https://vk.com/belpshagi" </w:instrText>
            </w:r>
            <w:r w:rsidRPr="00BC3D3E">
              <w:rPr>
                <w:sz w:val="28"/>
                <w:szCs w:val="28"/>
              </w:rPr>
              <w:fldChar w:fldCharType="separate"/>
            </w:r>
            <w:r w:rsidRPr="00BC3D3E">
              <w:rPr>
                <w:sz w:val="28"/>
                <w:szCs w:val="28"/>
              </w:rPr>
              <w:t xml:space="preserve">Государственное </w:t>
            </w:r>
            <w:r w:rsidR="00F03C03">
              <w:rPr>
                <w:sz w:val="28"/>
                <w:szCs w:val="28"/>
              </w:rPr>
              <w:t>предприятие «</w:t>
            </w:r>
            <w:r w:rsidRPr="00BC3D3E">
              <w:rPr>
                <w:sz w:val="28"/>
                <w:szCs w:val="28"/>
              </w:rPr>
              <w:t>БелПСХАГИ</w:t>
            </w:r>
            <w:r w:rsidR="00F03C03">
              <w:rPr>
                <w:sz w:val="28"/>
                <w:szCs w:val="28"/>
              </w:rPr>
              <w:t>»</w:t>
            </w:r>
          </w:p>
          <w:p w14:paraId="7340C06A" w14:textId="0779B0F8" w:rsidR="00BC3D3E" w:rsidRPr="00BC3D3E" w:rsidRDefault="00BC3D3E" w:rsidP="00BC3D3E">
            <w:pPr>
              <w:ind w:left="199"/>
              <w:rPr>
                <w:sz w:val="28"/>
                <w:szCs w:val="28"/>
              </w:rPr>
            </w:pPr>
            <w:r w:rsidRPr="00BC3D3E">
              <w:rPr>
                <w:sz w:val="28"/>
                <w:szCs w:val="28"/>
              </w:rPr>
              <w:fldChar w:fldCharType="end"/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D4B0" w14:textId="77777777" w:rsidR="00BC3D3E" w:rsidRPr="00CD06B0" w:rsidRDefault="00BC3D3E" w:rsidP="00560DAB">
            <w:pPr>
              <w:rPr>
                <w:sz w:val="28"/>
                <w:szCs w:val="28"/>
              </w:rPr>
            </w:pPr>
            <w:r w:rsidRPr="00CD06B0">
              <w:rPr>
                <w:sz w:val="28"/>
                <w:szCs w:val="28"/>
              </w:rPr>
              <w:t>ул. Мира 1,</w:t>
            </w:r>
          </w:p>
          <w:p w14:paraId="699A3F6C" w14:textId="28984775" w:rsidR="00BC3D3E" w:rsidRPr="00CD06B0" w:rsidRDefault="00BC3D3E" w:rsidP="00560DAB">
            <w:pPr>
              <w:rPr>
                <w:sz w:val="28"/>
                <w:szCs w:val="28"/>
              </w:rPr>
            </w:pPr>
            <w:r w:rsidRPr="00CD06B0">
              <w:rPr>
                <w:sz w:val="28"/>
                <w:szCs w:val="28"/>
              </w:rPr>
              <w:t>аг</w:t>
            </w:r>
            <w:r w:rsidR="00E96F11">
              <w:rPr>
                <w:sz w:val="28"/>
                <w:szCs w:val="28"/>
              </w:rPr>
              <w:t>.</w:t>
            </w:r>
            <w:r w:rsidRPr="00CD06B0">
              <w:rPr>
                <w:sz w:val="28"/>
                <w:szCs w:val="28"/>
              </w:rPr>
              <w:t xml:space="preserve"> Прилуки, Минская обл. 223011</w:t>
            </w:r>
          </w:p>
          <w:p w14:paraId="17D7B594" w14:textId="5D800A1E" w:rsidR="00BC3D3E" w:rsidRPr="00CD06B0" w:rsidRDefault="00632BE8" w:rsidP="007A2C3D">
            <w:pPr>
              <w:ind w:right="135"/>
              <w:rPr>
                <w:sz w:val="28"/>
                <w:szCs w:val="28"/>
              </w:rPr>
            </w:pPr>
            <w:hyperlink r:id="rId10" w:history="1">
              <w:r w:rsidR="00BC3D3E" w:rsidRPr="00CD06B0">
                <w:rPr>
                  <w:sz w:val="28"/>
                  <w:szCs w:val="28"/>
                </w:rPr>
                <w:t>mail@beldzz.by</w:t>
              </w:r>
            </w:hyperlink>
          </w:p>
        </w:tc>
      </w:tr>
    </w:tbl>
    <w:p w14:paraId="6B6A75CA" w14:textId="77777777" w:rsidR="00A33842" w:rsidRPr="00305834" w:rsidRDefault="00A33842" w:rsidP="00A33842">
      <w:pPr>
        <w:pStyle w:val="newncpi0"/>
        <w:tabs>
          <w:tab w:val="left" w:pos="993"/>
        </w:tabs>
        <w:ind w:left="680"/>
        <w:rPr>
          <w:b/>
          <w:bCs/>
          <w:color w:val="000000" w:themeColor="text1"/>
          <w:sz w:val="28"/>
          <w:szCs w:val="28"/>
        </w:rPr>
      </w:pPr>
    </w:p>
    <w:p w14:paraId="26E26497" w14:textId="618DF9A2" w:rsidR="00A33842" w:rsidRPr="00305834" w:rsidRDefault="00A33842" w:rsidP="00A33842">
      <w:pPr>
        <w:pStyle w:val="newncpi0"/>
        <w:numPr>
          <w:ilvl w:val="0"/>
          <w:numId w:val="1"/>
        </w:numPr>
        <w:tabs>
          <w:tab w:val="left" w:pos="993"/>
        </w:tabs>
        <w:ind w:left="0" w:firstLine="680"/>
        <w:rPr>
          <w:b/>
          <w:bCs/>
          <w:color w:val="000000" w:themeColor="text1"/>
          <w:sz w:val="28"/>
          <w:szCs w:val="28"/>
        </w:rPr>
      </w:pPr>
      <w:r w:rsidRPr="00305834">
        <w:rPr>
          <w:b/>
          <w:bCs/>
          <w:color w:val="000000" w:themeColor="text1"/>
          <w:sz w:val="28"/>
          <w:szCs w:val="28"/>
        </w:rPr>
        <w:t>Предложения</w:t>
      </w:r>
    </w:p>
    <w:p w14:paraId="52254547" w14:textId="7A9A3E20" w:rsidR="00C80E6D" w:rsidRPr="00305834" w:rsidRDefault="00C80E6D" w:rsidP="00C80E6D">
      <w:pPr>
        <w:pStyle w:val="newncpi"/>
        <w:rPr>
          <w:color w:val="000000" w:themeColor="text1"/>
          <w:sz w:val="28"/>
          <w:szCs w:val="28"/>
        </w:rPr>
      </w:pPr>
      <w:r w:rsidRPr="00305834">
        <w:rPr>
          <w:color w:val="000000" w:themeColor="text1"/>
          <w:sz w:val="28"/>
          <w:szCs w:val="28"/>
        </w:rPr>
        <w:t>Профессиональный стандарт служит основой для оценки квалификации специалистов. Его р</w:t>
      </w:r>
      <w:r w:rsidR="00CF629F" w:rsidRPr="00305834">
        <w:rPr>
          <w:color w:val="000000" w:themeColor="text1"/>
          <w:sz w:val="28"/>
          <w:szCs w:val="28"/>
        </w:rPr>
        <w:t>азработка дает возможность установить четкие критерии и требования к уров</w:t>
      </w:r>
      <w:r w:rsidR="002535C1" w:rsidRPr="00305834">
        <w:rPr>
          <w:color w:val="000000" w:themeColor="text1"/>
          <w:sz w:val="28"/>
          <w:szCs w:val="28"/>
        </w:rPr>
        <w:t xml:space="preserve">ню знаний и умений специалистов, что в свою очередь </w:t>
      </w:r>
      <w:r w:rsidRPr="00305834">
        <w:rPr>
          <w:color w:val="000000" w:themeColor="text1"/>
          <w:sz w:val="28"/>
          <w:szCs w:val="28"/>
        </w:rPr>
        <w:t xml:space="preserve">способствует повышению качества </w:t>
      </w:r>
      <w:r w:rsidR="002535C1" w:rsidRPr="00305834">
        <w:rPr>
          <w:color w:val="000000" w:themeColor="text1"/>
          <w:sz w:val="28"/>
          <w:szCs w:val="28"/>
        </w:rPr>
        <w:t xml:space="preserve">их </w:t>
      </w:r>
      <w:r w:rsidRPr="00305834">
        <w:rPr>
          <w:color w:val="000000" w:themeColor="text1"/>
          <w:sz w:val="28"/>
          <w:szCs w:val="28"/>
        </w:rPr>
        <w:t>обучения и профессиональной подготовки, а также улучшению системы образования в целом.</w:t>
      </w:r>
    </w:p>
    <w:p w14:paraId="3FB20EA1" w14:textId="4C27CD8D" w:rsidR="002535C1" w:rsidRPr="00CE26B9" w:rsidRDefault="002535C1" w:rsidP="002535C1">
      <w:pPr>
        <w:pStyle w:val="newncpi"/>
        <w:rPr>
          <w:strike/>
          <w:color w:val="000000" w:themeColor="text1"/>
          <w:sz w:val="28"/>
          <w:szCs w:val="28"/>
        </w:rPr>
      </w:pPr>
      <w:r w:rsidRPr="00305834">
        <w:rPr>
          <w:color w:val="000000" w:themeColor="text1"/>
          <w:sz w:val="28"/>
          <w:szCs w:val="28"/>
        </w:rPr>
        <w:t xml:space="preserve">В Республике Беларусь остро стоит вопрос подготовки специалистов картографов, которых в классическом понимании, не готовит ни одно учреждение образования. Наиболее </w:t>
      </w:r>
      <w:r w:rsidR="009C0234" w:rsidRPr="00305834">
        <w:rPr>
          <w:color w:val="000000" w:themeColor="text1"/>
          <w:sz w:val="28"/>
          <w:szCs w:val="28"/>
        </w:rPr>
        <w:t>родственная</w:t>
      </w:r>
      <w:r w:rsidRPr="00305834">
        <w:rPr>
          <w:color w:val="000000" w:themeColor="text1"/>
          <w:sz w:val="28"/>
          <w:szCs w:val="28"/>
        </w:rPr>
        <w:t xml:space="preserve"> специальность </w:t>
      </w:r>
      <w:r w:rsidR="00D51FBC">
        <w:rPr>
          <w:color w:val="000000" w:themeColor="text1"/>
          <w:sz w:val="28"/>
          <w:szCs w:val="28"/>
        </w:rPr>
        <w:t>«Космоаэрокартография и геодезия»</w:t>
      </w:r>
      <w:r w:rsidRPr="00305834">
        <w:rPr>
          <w:color w:val="000000" w:themeColor="text1"/>
          <w:sz w:val="28"/>
          <w:szCs w:val="28"/>
        </w:rPr>
        <w:t xml:space="preserve"> в Белорусском государственном университете, после завершения обучения по котор</w:t>
      </w:r>
      <w:r w:rsidR="00F03C03">
        <w:rPr>
          <w:color w:val="000000" w:themeColor="text1"/>
          <w:sz w:val="28"/>
          <w:szCs w:val="28"/>
        </w:rPr>
        <w:t>ой, присваивается квалификация «</w:t>
      </w:r>
      <w:r w:rsidRPr="00305834">
        <w:rPr>
          <w:color w:val="000000" w:themeColor="text1"/>
          <w:sz w:val="28"/>
          <w:szCs w:val="28"/>
        </w:rPr>
        <w:t>специалист по картографо-геодезической деятельности</w:t>
      </w:r>
      <w:r w:rsidR="00F03C03">
        <w:rPr>
          <w:color w:val="000000" w:themeColor="text1"/>
          <w:sz w:val="28"/>
          <w:szCs w:val="28"/>
        </w:rPr>
        <w:t>»</w:t>
      </w:r>
      <w:r w:rsidRPr="00305834">
        <w:rPr>
          <w:color w:val="000000" w:themeColor="text1"/>
          <w:sz w:val="28"/>
          <w:szCs w:val="28"/>
        </w:rPr>
        <w:t>. Однако специалист не может быть одновременно геодезистом и картографом. Теор</w:t>
      </w:r>
      <w:r w:rsidR="008979BD" w:rsidRPr="00305834">
        <w:rPr>
          <w:color w:val="000000" w:themeColor="text1"/>
          <w:sz w:val="28"/>
          <w:szCs w:val="28"/>
        </w:rPr>
        <w:t>е</w:t>
      </w:r>
      <w:r w:rsidRPr="00305834">
        <w:rPr>
          <w:color w:val="000000" w:themeColor="text1"/>
          <w:sz w:val="28"/>
          <w:szCs w:val="28"/>
        </w:rPr>
        <w:t xml:space="preserve">тическая геодезия ориентирована на установление фигуры, гравитационного поля, параметров вращения </w:t>
      </w:r>
      <w:r w:rsidR="00AB46FE">
        <w:rPr>
          <w:color w:val="000000" w:themeColor="text1"/>
          <w:sz w:val="28"/>
          <w:szCs w:val="28"/>
        </w:rPr>
        <w:t>Земли и их изменения во времени. Г</w:t>
      </w:r>
      <w:r w:rsidRPr="00305834">
        <w:rPr>
          <w:color w:val="000000" w:themeColor="text1"/>
          <w:sz w:val="28"/>
          <w:szCs w:val="28"/>
        </w:rPr>
        <w:t xml:space="preserve">еодезия изучает методы измерений и инструменты, используемые при </w:t>
      </w:r>
      <w:r w:rsidR="00AB46FE">
        <w:rPr>
          <w:color w:val="000000" w:themeColor="text1"/>
          <w:sz w:val="28"/>
          <w:szCs w:val="28"/>
        </w:rPr>
        <w:t xml:space="preserve">геодезических работах специального назначения, в том числе при </w:t>
      </w:r>
      <w:r w:rsidRPr="00305834">
        <w:rPr>
          <w:color w:val="000000" w:themeColor="text1"/>
          <w:sz w:val="28"/>
          <w:szCs w:val="28"/>
        </w:rPr>
        <w:t xml:space="preserve">инженерных изысканиях </w:t>
      </w:r>
      <w:r w:rsidR="00AB46FE">
        <w:rPr>
          <w:color w:val="000000" w:themeColor="text1"/>
          <w:sz w:val="28"/>
          <w:szCs w:val="28"/>
        </w:rPr>
        <w:t>в</w:t>
      </w:r>
      <w:r w:rsidRPr="00305834">
        <w:rPr>
          <w:color w:val="000000" w:themeColor="text1"/>
          <w:sz w:val="28"/>
          <w:szCs w:val="28"/>
        </w:rPr>
        <w:t xml:space="preserve"> строительстве </w:t>
      </w:r>
      <w:r w:rsidR="00AB46FE">
        <w:rPr>
          <w:color w:val="000000" w:themeColor="text1"/>
          <w:sz w:val="28"/>
          <w:szCs w:val="28"/>
        </w:rPr>
        <w:t xml:space="preserve">зданий и </w:t>
      </w:r>
      <w:r w:rsidRPr="00305834">
        <w:rPr>
          <w:color w:val="000000" w:themeColor="text1"/>
          <w:sz w:val="28"/>
          <w:szCs w:val="28"/>
        </w:rPr>
        <w:t xml:space="preserve">сооружений. Основное назначение картографии заключается в составлении и издании </w:t>
      </w:r>
      <w:r w:rsidR="00AB46FE">
        <w:rPr>
          <w:color w:val="000000" w:themeColor="text1"/>
          <w:sz w:val="28"/>
          <w:szCs w:val="28"/>
        </w:rPr>
        <w:t>карт</w:t>
      </w:r>
      <w:r w:rsidR="00C42802">
        <w:rPr>
          <w:color w:val="000000" w:themeColor="text1"/>
          <w:sz w:val="28"/>
          <w:szCs w:val="28"/>
        </w:rPr>
        <w:t xml:space="preserve"> и планов, в том числе </w:t>
      </w:r>
      <w:r w:rsidR="00CE26B9">
        <w:rPr>
          <w:color w:val="000000" w:themeColor="text1"/>
          <w:sz w:val="28"/>
          <w:szCs w:val="28"/>
        </w:rPr>
        <w:t>топографических</w:t>
      </w:r>
      <w:r w:rsidR="00C42802">
        <w:rPr>
          <w:color w:val="000000" w:themeColor="text1"/>
          <w:sz w:val="28"/>
          <w:szCs w:val="28"/>
        </w:rPr>
        <w:t xml:space="preserve"> и специальных</w:t>
      </w:r>
      <w:r w:rsidR="00AB46FE">
        <w:rPr>
          <w:color w:val="000000" w:themeColor="text1"/>
          <w:sz w:val="28"/>
          <w:szCs w:val="28"/>
        </w:rPr>
        <w:t xml:space="preserve">, </w:t>
      </w:r>
      <w:r w:rsidRPr="00305834">
        <w:rPr>
          <w:color w:val="000000" w:themeColor="text1"/>
          <w:sz w:val="28"/>
          <w:szCs w:val="28"/>
        </w:rPr>
        <w:t xml:space="preserve">атласов, а также </w:t>
      </w:r>
      <w:r w:rsidR="00CE26B9">
        <w:rPr>
          <w:color w:val="000000" w:themeColor="text1"/>
          <w:sz w:val="28"/>
          <w:szCs w:val="28"/>
        </w:rPr>
        <w:t xml:space="preserve">в </w:t>
      </w:r>
      <w:r w:rsidRPr="00305834">
        <w:rPr>
          <w:color w:val="000000" w:themeColor="text1"/>
          <w:sz w:val="28"/>
          <w:szCs w:val="28"/>
        </w:rPr>
        <w:t>изучении методов отображения пространственного расположения, сочетания и взаимосвязи объект</w:t>
      </w:r>
      <w:r w:rsidR="00CE26B9">
        <w:rPr>
          <w:color w:val="000000" w:themeColor="text1"/>
          <w:sz w:val="28"/>
          <w:szCs w:val="28"/>
        </w:rPr>
        <w:t xml:space="preserve">ов, явлений природы и общества, в </w:t>
      </w:r>
      <w:r w:rsidRPr="00305834">
        <w:rPr>
          <w:color w:val="000000" w:themeColor="text1"/>
          <w:sz w:val="28"/>
          <w:szCs w:val="28"/>
        </w:rPr>
        <w:t>проведении моделирования на их основе</w:t>
      </w:r>
      <w:r w:rsidR="00CE26B9">
        <w:rPr>
          <w:color w:val="000000" w:themeColor="text1"/>
          <w:sz w:val="28"/>
          <w:szCs w:val="28"/>
        </w:rPr>
        <w:t xml:space="preserve"> с использованием геоинформационных систем</w:t>
      </w:r>
      <w:r w:rsidRPr="00305834">
        <w:rPr>
          <w:color w:val="000000" w:themeColor="text1"/>
          <w:sz w:val="28"/>
          <w:szCs w:val="28"/>
        </w:rPr>
        <w:t>.</w:t>
      </w:r>
    </w:p>
    <w:p w14:paraId="70B9FD54" w14:textId="098D04C0" w:rsidR="008979BD" w:rsidRPr="00305834" w:rsidRDefault="00B36E02" w:rsidP="00A33842">
      <w:pPr>
        <w:pStyle w:val="newncpi"/>
        <w:rPr>
          <w:color w:val="000000" w:themeColor="text1"/>
          <w:sz w:val="28"/>
          <w:szCs w:val="28"/>
        </w:rPr>
      </w:pPr>
      <w:r w:rsidRPr="00305834">
        <w:rPr>
          <w:color w:val="000000" w:themeColor="text1"/>
          <w:sz w:val="28"/>
          <w:szCs w:val="28"/>
        </w:rPr>
        <w:t>Исходя из изложенного</w:t>
      </w:r>
      <w:r w:rsidR="002535C1" w:rsidRPr="00305834">
        <w:rPr>
          <w:color w:val="000000" w:themeColor="text1"/>
          <w:sz w:val="28"/>
          <w:szCs w:val="28"/>
        </w:rPr>
        <w:t xml:space="preserve"> </w:t>
      </w:r>
      <w:r w:rsidR="009C0234" w:rsidRPr="00305834">
        <w:rPr>
          <w:color w:val="000000" w:themeColor="text1"/>
          <w:sz w:val="28"/>
          <w:szCs w:val="28"/>
        </w:rPr>
        <w:t xml:space="preserve">целесообразно включить в Общегосударственный классификатор Республики Беларусь ОКРБ 011-2022 </w:t>
      </w:r>
      <w:r w:rsidR="00F03C03">
        <w:rPr>
          <w:color w:val="000000" w:themeColor="text1"/>
          <w:sz w:val="28"/>
          <w:szCs w:val="28"/>
        </w:rPr>
        <w:t>«</w:t>
      </w:r>
      <w:r w:rsidR="009C0234" w:rsidRPr="00305834">
        <w:rPr>
          <w:color w:val="000000" w:themeColor="text1"/>
          <w:sz w:val="28"/>
          <w:szCs w:val="28"/>
        </w:rPr>
        <w:t>Специальности и квалификации</w:t>
      </w:r>
      <w:r w:rsidR="00F03C03">
        <w:rPr>
          <w:color w:val="000000" w:themeColor="text1"/>
          <w:sz w:val="28"/>
          <w:szCs w:val="28"/>
        </w:rPr>
        <w:t>»</w:t>
      </w:r>
      <w:r w:rsidR="009C0234" w:rsidRPr="00305834">
        <w:rPr>
          <w:color w:val="000000" w:themeColor="text1"/>
          <w:sz w:val="28"/>
          <w:szCs w:val="28"/>
        </w:rPr>
        <w:t xml:space="preserve"> специальность </w:t>
      </w:r>
      <w:r w:rsidR="00F03C03">
        <w:rPr>
          <w:color w:val="000000" w:themeColor="text1"/>
          <w:sz w:val="28"/>
          <w:szCs w:val="28"/>
        </w:rPr>
        <w:t>«Картография»</w:t>
      </w:r>
      <w:r w:rsidR="009C0234" w:rsidRPr="00305834">
        <w:rPr>
          <w:color w:val="000000" w:themeColor="text1"/>
          <w:sz w:val="28"/>
          <w:szCs w:val="28"/>
        </w:rPr>
        <w:t>, которая бы отражала современные тенденции развити</w:t>
      </w:r>
      <w:r w:rsidR="00B2110B" w:rsidRPr="00305834">
        <w:rPr>
          <w:color w:val="000000" w:themeColor="text1"/>
          <w:sz w:val="28"/>
          <w:szCs w:val="28"/>
        </w:rPr>
        <w:t>я</w:t>
      </w:r>
      <w:r w:rsidR="009C0234" w:rsidRPr="00305834">
        <w:rPr>
          <w:color w:val="000000" w:themeColor="text1"/>
          <w:sz w:val="28"/>
          <w:szCs w:val="28"/>
        </w:rPr>
        <w:t xml:space="preserve"> </w:t>
      </w:r>
      <w:r w:rsidR="008979BD" w:rsidRPr="00305834">
        <w:rPr>
          <w:color w:val="000000" w:themeColor="text1"/>
          <w:sz w:val="28"/>
          <w:szCs w:val="28"/>
        </w:rPr>
        <w:t>картографической деятельности, изложенные в настоящем профессиональном стандарте.</w:t>
      </w:r>
    </w:p>
    <w:p w14:paraId="1C5E5EE0" w14:textId="5C8C1743" w:rsidR="00A33842" w:rsidRPr="00305834" w:rsidRDefault="00A33842" w:rsidP="00A33842">
      <w:pPr>
        <w:pStyle w:val="newncpi"/>
        <w:rPr>
          <w:color w:val="000000" w:themeColor="text1"/>
          <w:sz w:val="28"/>
          <w:szCs w:val="28"/>
        </w:rPr>
      </w:pPr>
      <w:r w:rsidRPr="00305834">
        <w:rPr>
          <w:color w:val="000000" w:themeColor="text1"/>
          <w:sz w:val="28"/>
          <w:szCs w:val="28"/>
        </w:rPr>
        <w:t xml:space="preserve">Также следует учесть, что картограф должен получать квалификацию инженер, т.к. картографическая деятельность это </w:t>
      </w:r>
      <w:r w:rsidR="00E15650" w:rsidRPr="00305834">
        <w:rPr>
          <w:color w:val="000000" w:themeColor="text1"/>
          <w:sz w:val="28"/>
          <w:szCs w:val="28"/>
        </w:rPr>
        <w:t xml:space="preserve">научно-техническая, </w:t>
      </w:r>
      <w:r w:rsidR="00E15650" w:rsidRPr="00305834">
        <w:rPr>
          <w:color w:val="000000" w:themeColor="text1"/>
          <w:sz w:val="28"/>
          <w:szCs w:val="28"/>
        </w:rPr>
        <w:lastRenderedPageBreak/>
        <w:t>производственная, управленческая</w:t>
      </w:r>
      <w:r w:rsidR="00952985" w:rsidRPr="00305834">
        <w:rPr>
          <w:color w:val="000000" w:themeColor="text1"/>
          <w:sz w:val="28"/>
          <w:szCs w:val="28"/>
        </w:rPr>
        <w:t xml:space="preserve"> и иная деятельность.</w:t>
      </w:r>
      <w:r w:rsidR="00E15650" w:rsidRPr="00305834">
        <w:rPr>
          <w:color w:val="000000" w:themeColor="text1"/>
          <w:sz w:val="28"/>
          <w:szCs w:val="28"/>
        </w:rPr>
        <w:t xml:space="preserve"> </w:t>
      </w:r>
      <w:r w:rsidRPr="00305834">
        <w:rPr>
          <w:color w:val="000000" w:themeColor="text1"/>
          <w:sz w:val="28"/>
          <w:szCs w:val="28"/>
        </w:rPr>
        <w:t xml:space="preserve">А картографическое производство предполагает </w:t>
      </w:r>
      <w:r w:rsidR="00952985" w:rsidRPr="00305834">
        <w:rPr>
          <w:color w:val="000000" w:themeColor="text1"/>
          <w:sz w:val="28"/>
          <w:szCs w:val="28"/>
        </w:rPr>
        <w:t>работу</w:t>
      </w:r>
      <w:r w:rsidRPr="00305834">
        <w:rPr>
          <w:color w:val="000000" w:themeColor="text1"/>
          <w:sz w:val="28"/>
          <w:szCs w:val="28"/>
        </w:rPr>
        <w:t xml:space="preserve"> над обширными проектами по созданию многообразной картографической продукции</w:t>
      </w:r>
      <w:r w:rsidR="008979BD" w:rsidRPr="00305834">
        <w:rPr>
          <w:color w:val="000000" w:themeColor="text1"/>
          <w:sz w:val="28"/>
          <w:szCs w:val="28"/>
        </w:rPr>
        <w:t xml:space="preserve"> различной формы, назначения, содержания</w:t>
      </w:r>
      <w:r w:rsidRPr="00305834">
        <w:rPr>
          <w:color w:val="000000" w:themeColor="text1"/>
          <w:sz w:val="28"/>
          <w:szCs w:val="28"/>
        </w:rPr>
        <w:t xml:space="preserve"> </w:t>
      </w:r>
      <w:r w:rsidR="008979BD" w:rsidRPr="00305834">
        <w:rPr>
          <w:color w:val="000000" w:themeColor="text1"/>
          <w:sz w:val="28"/>
          <w:szCs w:val="28"/>
        </w:rPr>
        <w:t xml:space="preserve">и масштаба, </w:t>
      </w:r>
      <w:r w:rsidRPr="00305834">
        <w:rPr>
          <w:color w:val="000000" w:themeColor="text1"/>
          <w:sz w:val="28"/>
          <w:szCs w:val="28"/>
        </w:rPr>
        <w:t>с разной степенью обобщения материала разных иерархических уровней и их компонентов.</w:t>
      </w:r>
    </w:p>
    <w:p w14:paraId="0FF07384" w14:textId="77777777" w:rsidR="008979BD" w:rsidRDefault="008979BD" w:rsidP="007A2C3D">
      <w:pPr>
        <w:pStyle w:val="3"/>
        <w:spacing w:before="120" w:after="0"/>
        <w:ind w:left="0"/>
        <w:jc w:val="both"/>
        <w:rPr>
          <w:sz w:val="28"/>
          <w:szCs w:val="28"/>
        </w:rPr>
      </w:pPr>
    </w:p>
    <w:p w14:paraId="6A0250DA" w14:textId="4AB79C79" w:rsidR="0008131E" w:rsidRPr="0008131E" w:rsidRDefault="009A0219" w:rsidP="007A2C3D">
      <w:pPr>
        <w:pStyle w:val="3"/>
        <w:spacing w:before="120" w:after="0"/>
        <w:ind w:left="0"/>
        <w:jc w:val="both"/>
        <w:rPr>
          <w:sz w:val="28"/>
          <w:szCs w:val="28"/>
        </w:rPr>
      </w:pPr>
      <w:r w:rsidRPr="0008131E">
        <w:rPr>
          <w:sz w:val="28"/>
          <w:szCs w:val="28"/>
        </w:rPr>
        <w:t>Ответственный за разработку</w:t>
      </w:r>
      <w:r w:rsidR="00996674" w:rsidRPr="0008131E">
        <w:rPr>
          <w:sz w:val="28"/>
          <w:szCs w:val="28"/>
        </w:rPr>
        <w:t xml:space="preserve"> </w:t>
      </w:r>
      <w:r w:rsidR="00ED24AD" w:rsidRPr="0008131E">
        <w:rPr>
          <w:sz w:val="28"/>
          <w:szCs w:val="28"/>
        </w:rPr>
        <w:t xml:space="preserve">проекта </w:t>
      </w:r>
      <w:r w:rsidR="00105A8D" w:rsidRPr="0008131E">
        <w:rPr>
          <w:sz w:val="28"/>
          <w:szCs w:val="28"/>
        </w:rPr>
        <w:t>профессионального стандарта</w:t>
      </w:r>
      <w:r w:rsidR="00F03C03">
        <w:rPr>
          <w:sz w:val="28"/>
          <w:szCs w:val="28"/>
        </w:rPr>
        <w:t xml:space="preserve"> «</w:t>
      </w:r>
      <w:r w:rsidR="00664D80" w:rsidRPr="0008131E">
        <w:rPr>
          <w:sz w:val="28"/>
          <w:szCs w:val="28"/>
        </w:rPr>
        <w:t>Картограф</w:t>
      </w:r>
      <w:r w:rsidRPr="0008131E">
        <w:rPr>
          <w:sz w:val="28"/>
          <w:szCs w:val="28"/>
        </w:rPr>
        <w:t>ическая деятельность</w:t>
      </w:r>
      <w:r w:rsidR="00F03C03">
        <w:rPr>
          <w:sz w:val="28"/>
          <w:szCs w:val="28"/>
        </w:rPr>
        <w:t>»</w:t>
      </w:r>
    </w:p>
    <w:p w14:paraId="591DAC8C" w14:textId="627B6944" w:rsidR="0008131E" w:rsidRPr="0008131E" w:rsidRDefault="0008131E" w:rsidP="007A2C3D">
      <w:pPr>
        <w:pStyle w:val="3"/>
        <w:spacing w:before="120" w:after="0"/>
        <w:ind w:left="0"/>
        <w:jc w:val="both"/>
        <w:rPr>
          <w:sz w:val="28"/>
          <w:szCs w:val="28"/>
        </w:rPr>
      </w:pPr>
      <w:r w:rsidRPr="0008131E">
        <w:rPr>
          <w:sz w:val="28"/>
          <w:szCs w:val="28"/>
        </w:rPr>
        <w:t>главный редактор карт –</w:t>
      </w:r>
    </w:p>
    <w:tbl>
      <w:tblPr>
        <w:tblW w:w="496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5018"/>
        <w:gridCol w:w="2028"/>
        <w:gridCol w:w="203"/>
        <w:gridCol w:w="2024"/>
      </w:tblGrid>
      <w:tr w:rsidR="00BC3D3E" w:rsidRPr="0008131E" w14:paraId="437BC061" w14:textId="77777777" w:rsidTr="007A2C3D">
        <w:trPr>
          <w:trHeight w:val="240"/>
          <w:jc w:val="center"/>
        </w:trPr>
        <w:tc>
          <w:tcPr>
            <w:tcW w:w="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6FEB0" w14:textId="3AAD7D5C" w:rsidR="0071208E" w:rsidRPr="0008131E" w:rsidRDefault="0071208E">
            <w:pPr>
              <w:pStyle w:val="newncpi0"/>
              <w:jc w:val="left"/>
              <w:rPr>
                <w:sz w:val="28"/>
                <w:szCs w:val="28"/>
              </w:rPr>
            </w:pPr>
          </w:p>
        </w:tc>
        <w:tc>
          <w:tcPr>
            <w:tcW w:w="2700" w:type="pct"/>
          </w:tcPr>
          <w:p w14:paraId="32656BEC" w14:textId="75DDC5C4" w:rsidR="0071208E" w:rsidRPr="0008131E" w:rsidRDefault="0008131E">
            <w:pPr>
              <w:pStyle w:val="newncpi0"/>
              <w:rPr>
                <w:sz w:val="28"/>
                <w:szCs w:val="28"/>
              </w:rPr>
            </w:pPr>
            <w:r w:rsidRPr="0008131E">
              <w:rPr>
                <w:sz w:val="28"/>
                <w:szCs w:val="28"/>
              </w:rPr>
              <w:t>начальник управления картографии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A093C" w14:textId="77777777" w:rsidR="0071208E" w:rsidRPr="0008131E" w:rsidRDefault="0071208E">
            <w:pPr>
              <w:pStyle w:val="newncpi0"/>
              <w:jc w:val="center"/>
              <w:rPr>
                <w:sz w:val="28"/>
                <w:szCs w:val="28"/>
              </w:rPr>
            </w:pPr>
          </w:p>
        </w:tc>
        <w:tc>
          <w:tcPr>
            <w:tcW w:w="109" w:type="pct"/>
          </w:tcPr>
          <w:p w14:paraId="68712E18" w14:textId="77777777" w:rsidR="0071208E" w:rsidRPr="0008131E" w:rsidRDefault="0071208E">
            <w:pPr>
              <w:pStyle w:val="newncpi0"/>
              <w:jc w:val="center"/>
              <w:rPr>
                <w:sz w:val="28"/>
                <w:szCs w:val="28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022CC1" w14:textId="553175B5" w:rsidR="0071208E" w:rsidRPr="0008131E" w:rsidRDefault="00664D80" w:rsidP="00664D80">
            <w:pPr>
              <w:pStyle w:val="newncpi0"/>
              <w:jc w:val="center"/>
              <w:rPr>
                <w:sz w:val="28"/>
                <w:szCs w:val="28"/>
              </w:rPr>
            </w:pPr>
            <w:r w:rsidRPr="0008131E">
              <w:rPr>
                <w:sz w:val="28"/>
                <w:szCs w:val="28"/>
              </w:rPr>
              <w:t>Н</w:t>
            </w:r>
            <w:r w:rsidR="0071208E" w:rsidRPr="0008131E">
              <w:rPr>
                <w:sz w:val="28"/>
                <w:szCs w:val="28"/>
              </w:rPr>
              <w:t>.</w:t>
            </w:r>
            <w:r w:rsidRPr="0008131E">
              <w:rPr>
                <w:sz w:val="28"/>
                <w:szCs w:val="28"/>
              </w:rPr>
              <w:t>П</w:t>
            </w:r>
            <w:r w:rsidR="0071208E" w:rsidRPr="0008131E">
              <w:rPr>
                <w:sz w:val="28"/>
                <w:szCs w:val="28"/>
              </w:rPr>
              <w:t>.</w:t>
            </w:r>
            <w:r w:rsidRPr="0008131E">
              <w:rPr>
                <w:sz w:val="28"/>
                <w:szCs w:val="28"/>
              </w:rPr>
              <w:t>Бабура</w:t>
            </w:r>
          </w:p>
        </w:tc>
      </w:tr>
      <w:tr w:rsidR="00BC3D3E" w:rsidRPr="00BC3D3E" w14:paraId="6B8F75D4" w14:textId="77777777" w:rsidTr="007A2C3D">
        <w:trPr>
          <w:trHeight w:val="240"/>
          <w:jc w:val="center"/>
        </w:trPr>
        <w:tc>
          <w:tcPr>
            <w:tcW w:w="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902206" w14:textId="2238686E" w:rsidR="0071208E" w:rsidRPr="00BC3D3E" w:rsidRDefault="0071208E" w:rsidP="007A2C3D">
            <w:pPr>
              <w:rPr>
                <w:sz w:val="30"/>
                <w:szCs w:val="30"/>
                <w:vertAlign w:val="superscript"/>
              </w:rPr>
            </w:pPr>
          </w:p>
        </w:tc>
        <w:tc>
          <w:tcPr>
            <w:tcW w:w="2700" w:type="pct"/>
          </w:tcPr>
          <w:p w14:paraId="1D7649C0" w14:textId="77777777" w:rsidR="0071208E" w:rsidRPr="00BC3D3E" w:rsidRDefault="0071208E">
            <w:pPr>
              <w:jc w:val="center"/>
              <w:rPr>
                <w:sz w:val="30"/>
                <w:szCs w:val="30"/>
                <w:vertAlign w:val="superscript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8111B" w14:textId="77777777" w:rsidR="0071208E" w:rsidRPr="00BC3D3E" w:rsidRDefault="0071208E">
            <w:pPr>
              <w:jc w:val="center"/>
              <w:rPr>
                <w:sz w:val="30"/>
                <w:szCs w:val="30"/>
                <w:vertAlign w:val="superscript"/>
              </w:rPr>
            </w:pPr>
            <w:r w:rsidRPr="00BC3D3E">
              <w:rPr>
                <w:sz w:val="30"/>
                <w:szCs w:val="30"/>
                <w:vertAlign w:val="superscript"/>
              </w:rPr>
              <w:t>(подпись)</w:t>
            </w:r>
          </w:p>
        </w:tc>
        <w:tc>
          <w:tcPr>
            <w:tcW w:w="109" w:type="pct"/>
          </w:tcPr>
          <w:p w14:paraId="10B52828" w14:textId="77777777" w:rsidR="0071208E" w:rsidRPr="00BC3D3E" w:rsidRDefault="0071208E">
            <w:pPr>
              <w:jc w:val="center"/>
              <w:rPr>
                <w:sz w:val="30"/>
                <w:szCs w:val="30"/>
                <w:vertAlign w:val="superscript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D236DD" w14:textId="77777777" w:rsidR="0071208E" w:rsidRPr="00BC3D3E" w:rsidRDefault="0071208E">
            <w:pPr>
              <w:jc w:val="center"/>
              <w:rPr>
                <w:sz w:val="30"/>
                <w:szCs w:val="30"/>
                <w:vertAlign w:val="superscript"/>
              </w:rPr>
            </w:pPr>
            <w:r w:rsidRPr="00BC3D3E">
              <w:rPr>
                <w:sz w:val="30"/>
                <w:szCs w:val="30"/>
                <w:vertAlign w:val="superscript"/>
              </w:rPr>
              <w:t>(фамилия, инициалы)</w:t>
            </w:r>
          </w:p>
        </w:tc>
      </w:tr>
    </w:tbl>
    <w:p w14:paraId="61F5CD35" w14:textId="05653B83" w:rsidR="006F6D24" w:rsidRPr="00BC3D3E" w:rsidRDefault="006F6D24" w:rsidP="00952985">
      <w:pPr>
        <w:pStyle w:val="newncpi0"/>
        <w:jc w:val="center"/>
      </w:pPr>
    </w:p>
    <w:sectPr w:rsidR="006F6D24" w:rsidRPr="00BC3D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F0FC3" w14:textId="77777777" w:rsidR="003F7C75" w:rsidRDefault="003F7C75" w:rsidP="00AF206A">
      <w:r>
        <w:separator/>
      </w:r>
    </w:p>
  </w:endnote>
  <w:endnote w:type="continuationSeparator" w:id="0">
    <w:p w14:paraId="61E310B1" w14:textId="77777777" w:rsidR="003F7C75" w:rsidRDefault="003F7C75" w:rsidP="00AF2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99D5C" w14:textId="77777777" w:rsidR="00AF206A" w:rsidRDefault="00AF206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3591474"/>
      <w:docPartObj>
        <w:docPartGallery w:val="Page Numbers (Bottom of Page)"/>
        <w:docPartUnique/>
      </w:docPartObj>
    </w:sdtPr>
    <w:sdtEndPr/>
    <w:sdtContent>
      <w:p w14:paraId="044FE07F" w14:textId="58C4F749" w:rsidR="00AF206A" w:rsidRDefault="00AF20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BE8">
          <w:rPr>
            <w:noProof/>
          </w:rPr>
          <w:t>4</w:t>
        </w:r>
        <w:r>
          <w:fldChar w:fldCharType="end"/>
        </w:r>
      </w:p>
    </w:sdtContent>
  </w:sdt>
  <w:p w14:paraId="02D3604B" w14:textId="77777777" w:rsidR="00AF206A" w:rsidRDefault="00AF206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095CE" w14:textId="77777777" w:rsidR="00AF206A" w:rsidRDefault="00AF206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7BD4D" w14:textId="77777777" w:rsidR="003F7C75" w:rsidRDefault="003F7C75" w:rsidP="00AF206A">
      <w:r>
        <w:separator/>
      </w:r>
    </w:p>
  </w:footnote>
  <w:footnote w:type="continuationSeparator" w:id="0">
    <w:p w14:paraId="359269FA" w14:textId="77777777" w:rsidR="003F7C75" w:rsidRDefault="003F7C75" w:rsidP="00AF2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FD009" w14:textId="77777777" w:rsidR="00AF206A" w:rsidRDefault="00AF206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263A4" w14:textId="77777777" w:rsidR="00AF206A" w:rsidRDefault="00AF206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7FAEE" w14:textId="77777777" w:rsidR="00AF206A" w:rsidRDefault="00AF20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1109"/>
    <w:multiLevelType w:val="hybridMultilevel"/>
    <w:tmpl w:val="9842BD7E"/>
    <w:lvl w:ilvl="0" w:tplc="95D82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B63AA"/>
    <w:multiLevelType w:val="hybridMultilevel"/>
    <w:tmpl w:val="7B468B58"/>
    <w:lvl w:ilvl="0" w:tplc="53BCA8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61422"/>
    <w:multiLevelType w:val="hybridMultilevel"/>
    <w:tmpl w:val="0F2C7F6E"/>
    <w:lvl w:ilvl="0" w:tplc="95D822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4744A1"/>
    <w:multiLevelType w:val="hybridMultilevel"/>
    <w:tmpl w:val="137491B2"/>
    <w:lvl w:ilvl="0" w:tplc="B51A5736">
      <w:start w:val="1"/>
      <w:numFmt w:val="decimal"/>
      <w:lvlText w:val="%1"/>
      <w:lvlJc w:val="center"/>
      <w:pPr>
        <w:ind w:left="144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263161"/>
    <w:multiLevelType w:val="hybridMultilevel"/>
    <w:tmpl w:val="7EC4C0BE"/>
    <w:lvl w:ilvl="0" w:tplc="82DE27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8D02033"/>
    <w:multiLevelType w:val="multilevel"/>
    <w:tmpl w:val="5D5ACB0E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6" w15:restartNumberingAfterBreak="0">
    <w:nsid w:val="22EB4E77"/>
    <w:multiLevelType w:val="hybridMultilevel"/>
    <w:tmpl w:val="A7502C9E"/>
    <w:lvl w:ilvl="0" w:tplc="2EBEB2A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D238AB"/>
    <w:multiLevelType w:val="hybridMultilevel"/>
    <w:tmpl w:val="46F2104E"/>
    <w:lvl w:ilvl="0" w:tplc="B3B83D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C01D6"/>
    <w:multiLevelType w:val="hybridMultilevel"/>
    <w:tmpl w:val="34D8A95C"/>
    <w:lvl w:ilvl="0" w:tplc="DC34619A">
      <w:start w:val="1"/>
      <w:numFmt w:val="bullet"/>
      <w:lvlText w:val=""/>
      <w:lvlJc w:val="left"/>
      <w:pPr>
        <w:tabs>
          <w:tab w:val="num" w:pos="794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B5B81"/>
    <w:multiLevelType w:val="multilevel"/>
    <w:tmpl w:val="94C84C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9C4485F"/>
    <w:multiLevelType w:val="hybridMultilevel"/>
    <w:tmpl w:val="3DB23266"/>
    <w:lvl w:ilvl="0" w:tplc="95D82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67AE7"/>
    <w:multiLevelType w:val="hybridMultilevel"/>
    <w:tmpl w:val="1F50B1A8"/>
    <w:lvl w:ilvl="0" w:tplc="075EF16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733513D9"/>
    <w:multiLevelType w:val="hybridMultilevel"/>
    <w:tmpl w:val="1DC6AEB8"/>
    <w:lvl w:ilvl="0" w:tplc="DC34619A">
      <w:start w:val="1"/>
      <w:numFmt w:val="bullet"/>
      <w:lvlText w:val=""/>
      <w:lvlJc w:val="left"/>
      <w:pPr>
        <w:tabs>
          <w:tab w:val="num" w:pos="794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F168A"/>
    <w:multiLevelType w:val="hybridMultilevel"/>
    <w:tmpl w:val="CEF07A80"/>
    <w:lvl w:ilvl="0" w:tplc="33D49B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8"/>
  </w:num>
  <w:num w:numId="5">
    <w:abstractNumId w:val="12"/>
  </w:num>
  <w:num w:numId="6">
    <w:abstractNumId w:val="4"/>
  </w:num>
  <w:num w:numId="7">
    <w:abstractNumId w:val="11"/>
  </w:num>
  <w:num w:numId="8">
    <w:abstractNumId w:val="1"/>
  </w:num>
  <w:num w:numId="9">
    <w:abstractNumId w:val="13"/>
  </w:num>
  <w:num w:numId="10">
    <w:abstractNumId w:val="3"/>
  </w:num>
  <w:num w:numId="11">
    <w:abstractNumId w:val="6"/>
  </w:num>
  <w:num w:numId="12">
    <w:abstractNumId w:val="2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ED"/>
    <w:rsid w:val="0001052E"/>
    <w:rsid w:val="000152A1"/>
    <w:rsid w:val="00031A95"/>
    <w:rsid w:val="00070972"/>
    <w:rsid w:val="000776A0"/>
    <w:rsid w:val="0008045A"/>
    <w:rsid w:val="0008131E"/>
    <w:rsid w:val="000950DE"/>
    <w:rsid w:val="000A1D77"/>
    <w:rsid w:val="000A4CC3"/>
    <w:rsid w:val="000E7189"/>
    <w:rsid w:val="00105A8D"/>
    <w:rsid w:val="001061AE"/>
    <w:rsid w:val="00113D12"/>
    <w:rsid w:val="00115D2E"/>
    <w:rsid w:val="00121201"/>
    <w:rsid w:val="001222CC"/>
    <w:rsid w:val="001243AF"/>
    <w:rsid w:val="001261BE"/>
    <w:rsid w:val="00130909"/>
    <w:rsid w:val="00133F96"/>
    <w:rsid w:val="0013444F"/>
    <w:rsid w:val="00134CCA"/>
    <w:rsid w:val="0014359D"/>
    <w:rsid w:val="00145986"/>
    <w:rsid w:val="0014762B"/>
    <w:rsid w:val="00155F14"/>
    <w:rsid w:val="0017683A"/>
    <w:rsid w:val="0018413A"/>
    <w:rsid w:val="001939DF"/>
    <w:rsid w:val="001940DA"/>
    <w:rsid w:val="001A5225"/>
    <w:rsid w:val="001B37DA"/>
    <w:rsid w:val="001B6174"/>
    <w:rsid w:val="001B74A0"/>
    <w:rsid w:val="001E0DB2"/>
    <w:rsid w:val="001F7DDF"/>
    <w:rsid w:val="00203932"/>
    <w:rsid w:val="00203A0C"/>
    <w:rsid w:val="00213EAB"/>
    <w:rsid w:val="002340F4"/>
    <w:rsid w:val="00235CBB"/>
    <w:rsid w:val="00251F26"/>
    <w:rsid w:val="002535C1"/>
    <w:rsid w:val="00270365"/>
    <w:rsid w:val="00275D6B"/>
    <w:rsid w:val="002B46AA"/>
    <w:rsid w:val="002F08FF"/>
    <w:rsid w:val="003023D4"/>
    <w:rsid w:val="00303F3A"/>
    <w:rsid w:val="00305834"/>
    <w:rsid w:val="0031354F"/>
    <w:rsid w:val="0033063B"/>
    <w:rsid w:val="00336996"/>
    <w:rsid w:val="003413BF"/>
    <w:rsid w:val="00377945"/>
    <w:rsid w:val="00396F44"/>
    <w:rsid w:val="003A483C"/>
    <w:rsid w:val="003B6278"/>
    <w:rsid w:val="003C4926"/>
    <w:rsid w:val="003E0C7E"/>
    <w:rsid w:val="003F60FC"/>
    <w:rsid w:val="003F7C75"/>
    <w:rsid w:val="00410041"/>
    <w:rsid w:val="00411E53"/>
    <w:rsid w:val="0041719D"/>
    <w:rsid w:val="00422B19"/>
    <w:rsid w:val="004350E6"/>
    <w:rsid w:val="00436B9C"/>
    <w:rsid w:val="00440F88"/>
    <w:rsid w:val="00442264"/>
    <w:rsid w:val="00443E8A"/>
    <w:rsid w:val="00466E10"/>
    <w:rsid w:val="00495878"/>
    <w:rsid w:val="004A5585"/>
    <w:rsid w:val="004B0E28"/>
    <w:rsid w:val="004C08BE"/>
    <w:rsid w:val="004D539B"/>
    <w:rsid w:val="004E70C5"/>
    <w:rsid w:val="00545C75"/>
    <w:rsid w:val="0054627D"/>
    <w:rsid w:val="005618BF"/>
    <w:rsid w:val="00562A4D"/>
    <w:rsid w:val="005748EF"/>
    <w:rsid w:val="00576E43"/>
    <w:rsid w:val="00586C89"/>
    <w:rsid w:val="00592513"/>
    <w:rsid w:val="005953B2"/>
    <w:rsid w:val="005A36FF"/>
    <w:rsid w:val="005B1C5E"/>
    <w:rsid w:val="005E25EC"/>
    <w:rsid w:val="005F45B0"/>
    <w:rsid w:val="00627FB3"/>
    <w:rsid w:val="00632BE8"/>
    <w:rsid w:val="00637061"/>
    <w:rsid w:val="006418EB"/>
    <w:rsid w:val="00651E53"/>
    <w:rsid w:val="00654B43"/>
    <w:rsid w:val="006559AC"/>
    <w:rsid w:val="00661B91"/>
    <w:rsid w:val="00664D80"/>
    <w:rsid w:val="006709B6"/>
    <w:rsid w:val="00677801"/>
    <w:rsid w:val="00691C22"/>
    <w:rsid w:val="00693F1E"/>
    <w:rsid w:val="00695545"/>
    <w:rsid w:val="006D5198"/>
    <w:rsid w:val="006E3EDA"/>
    <w:rsid w:val="006F6D24"/>
    <w:rsid w:val="0071208E"/>
    <w:rsid w:val="00720EB8"/>
    <w:rsid w:val="00725639"/>
    <w:rsid w:val="00741952"/>
    <w:rsid w:val="007618DC"/>
    <w:rsid w:val="00765169"/>
    <w:rsid w:val="00765D63"/>
    <w:rsid w:val="00782C60"/>
    <w:rsid w:val="0078301F"/>
    <w:rsid w:val="00791762"/>
    <w:rsid w:val="007A2C3D"/>
    <w:rsid w:val="007E2620"/>
    <w:rsid w:val="007F7E46"/>
    <w:rsid w:val="008070D3"/>
    <w:rsid w:val="00810104"/>
    <w:rsid w:val="00814CC2"/>
    <w:rsid w:val="008154BA"/>
    <w:rsid w:val="00821578"/>
    <w:rsid w:val="00832CE2"/>
    <w:rsid w:val="008744C5"/>
    <w:rsid w:val="00874ED7"/>
    <w:rsid w:val="00875770"/>
    <w:rsid w:val="008815A2"/>
    <w:rsid w:val="00892577"/>
    <w:rsid w:val="008979BD"/>
    <w:rsid w:val="00897DF9"/>
    <w:rsid w:val="008A6113"/>
    <w:rsid w:val="008C2074"/>
    <w:rsid w:val="008D2983"/>
    <w:rsid w:val="00903C10"/>
    <w:rsid w:val="0093384C"/>
    <w:rsid w:val="009411D0"/>
    <w:rsid w:val="00946578"/>
    <w:rsid w:val="00952985"/>
    <w:rsid w:val="009551F4"/>
    <w:rsid w:val="009553A5"/>
    <w:rsid w:val="00964248"/>
    <w:rsid w:val="00965779"/>
    <w:rsid w:val="00972F0D"/>
    <w:rsid w:val="00986411"/>
    <w:rsid w:val="0099232F"/>
    <w:rsid w:val="00996674"/>
    <w:rsid w:val="009A0219"/>
    <w:rsid w:val="009A1C34"/>
    <w:rsid w:val="009B4612"/>
    <w:rsid w:val="009C0234"/>
    <w:rsid w:val="009E2ADB"/>
    <w:rsid w:val="009E7191"/>
    <w:rsid w:val="00A074D9"/>
    <w:rsid w:val="00A129A4"/>
    <w:rsid w:val="00A33842"/>
    <w:rsid w:val="00A41019"/>
    <w:rsid w:val="00A42A3A"/>
    <w:rsid w:val="00A43122"/>
    <w:rsid w:val="00A44620"/>
    <w:rsid w:val="00A53F89"/>
    <w:rsid w:val="00A55DE3"/>
    <w:rsid w:val="00A728B3"/>
    <w:rsid w:val="00A84CA7"/>
    <w:rsid w:val="00AB22D9"/>
    <w:rsid w:val="00AB3439"/>
    <w:rsid w:val="00AB3CD2"/>
    <w:rsid w:val="00AB46FE"/>
    <w:rsid w:val="00AD18F8"/>
    <w:rsid w:val="00AF206A"/>
    <w:rsid w:val="00AF2A2F"/>
    <w:rsid w:val="00B04AE5"/>
    <w:rsid w:val="00B052FC"/>
    <w:rsid w:val="00B11CA0"/>
    <w:rsid w:val="00B20711"/>
    <w:rsid w:val="00B2110B"/>
    <w:rsid w:val="00B329B3"/>
    <w:rsid w:val="00B36E02"/>
    <w:rsid w:val="00B41F8B"/>
    <w:rsid w:val="00B52E38"/>
    <w:rsid w:val="00B622E3"/>
    <w:rsid w:val="00B6292D"/>
    <w:rsid w:val="00BA4091"/>
    <w:rsid w:val="00BA4498"/>
    <w:rsid w:val="00BC3D3E"/>
    <w:rsid w:val="00BD05A8"/>
    <w:rsid w:val="00BD60E5"/>
    <w:rsid w:val="00BE0AEB"/>
    <w:rsid w:val="00BF55B0"/>
    <w:rsid w:val="00C0270D"/>
    <w:rsid w:val="00C04EE8"/>
    <w:rsid w:val="00C051F2"/>
    <w:rsid w:val="00C17C61"/>
    <w:rsid w:val="00C20AE0"/>
    <w:rsid w:val="00C20B4F"/>
    <w:rsid w:val="00C24F82"/>
    <w:rsid w:val="00C33D24"/>
    <w:rsid w:val="00C42802"/>
    <w:rsid w:val="00C4345A"/>
    <w:rsid w:val="00C51AA3"/>
    <w:rsid w:val="00C62583"/>
    <w:rsid w:val="00C66533"/>
    <w:rsid w:val="00C80E6D"/>
    <w:rsid w:val="00C91763"/>
    <w:rsid w:val="00CD06B0"/>
    <w:rsid w:val="00CD5014"/>
    <w:rsid w:val="00CD5EED"/>
    <w:rsid w:val="00CE26B9"/>
    <w:rsid w:val="00CE49F2"/>
    <w:rsid w:val="00CF08D1"/>
    <w:rsid w:val="00CF629F"/>
    <w:rsid w:val="00D048D1"/>
    <w:rsid w:val="00D06409"/>
    <w:rsid w:val="00D27534"/>
    <w:rsid w:val="00D51FBC"/>
    <w:rsid w:val="00D742D5"/>
    <w:rsid w:val="00D8384A"/>
    <w:rsid w:val="00DB1855"/>
    <w:rsid w:val="00DB285E"/>
    <w:rsid w:val="00DB3EB9"/>
    <w:rsid w:val="00DD781A"/>
    <w:rsid w:val="00DE5E49"/>
    <w:rsid w:val="00E15650"/>
    <w:rsid w:val="00E207D3"/>
    <w:rsid w:val="00E312D7"/>
    <w:rsid w:val="00E33367"/>
    <w:rsid w:val="00E34A62"/>
    <w:rsid w:val="00E35D5C"/>
    <w:rsid w:val="00E66F5A"/>
    <w:rsid w:val="00E7488A"/>
    <w:rsid w:val="00E82CF0"/>
    <w:rsid w:val="00E96F11"/>
    <w:rsid w:val="00EB2F94"/>
    <w:rsid w:val="00ED24AD"/>
    <w:rsid w:val="00EE42AF"/>
    <w:rsid w:val="00EE7C63"/>
    <w:rsid w:val="00F03C03"/>
    <w:rsid w:val="00F12CB9"/>
    <w:rsid w:val="00F179C3"/>
    <w:rsid w:val="00F3016F"/>
    <w:rsid w:val="00F43E68"/>
    <w:rsid w:val="00F53831"/>
    <w:rsid w:val="00F560B4"/>
    <w:rsid w:val="00F57F90"/>
    <w:rsid w:val="00F778E7"/>
    <w:rsid w:val="00F80CE7"/>
    <w:rsid w:val="00F82155"/>
    <w:rsid w:val="00F87FD9"/>
    <w:rsid w:val="00FB195B"/>
    <w:rsid w:val="00FE167C"/>
    <w:rsid w:val="00FF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0E93"/>
  <w15:docId w15:val="{0C4B7647-9F7A-4921-B823-185EB2E5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113D12"/>
    <w:pPr>
      <w:jc w:val="both"/>
    </w:pPr>
  </w:style>
  <w:style w:type="paragraph" w:customStyle="1" w:styleId="newncpi">
    <w:name w:val="newncpi"/>
    <w:basedOn w:val="a"/>
    <w:rsid w:val="00113D12"/>
    <w:pPr>
      <w:ind w:firstLine="567"/>
      <w:jc w:val="both"/>
    </w:pPr>
  </w:style>
  <w:style w:type="paragraph" w:customStyle="1" w:styleId="undline">
    <w:name w:val="undline"/>
    <w:basedOn w:val="a"/>
    <w:rsid w:val="00113D12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113D12"/>
    <w:pPr>
      <w:spacing w:before="240" w:after="240"/>
      <w:jc w:val="center"/>
    </w:pPr>
    <w:rPr>
      <w:b/>
      <w:bCs/>
    </w:rPr>
  </w:style>
  <w:style w:type="paragraph" w:customStyle="1" w:styleId="comment">
    <w:name w:val="comment"/>
    <w:basedOn w:val="a"/>
    <w:rsid w:val="00113D12"/>
    <w:pPr>
      <w:ind w:firstLine="709"/>
      <w:jc w:val="both"/>
    </w:pPr>
    <w:rPr>
      <w:sz w:val="20"/>
      <w:szCs w:val="20"/>
    </w:rPr>
  </w:style>
  <w:style w:type="paragraph" w:styleId="a3">
    <w:name w:val="List Paragraph"/>
    <w:basedOn w:val="a"/>
    <w:uiPriority w:val="34"/>
    <w:qFormat/>
    <w:rsid w:val="001261BE"/>
    <w:pPr>
      <w:ind w:left="720"/>
      <w:contextualSpacing/>
    </w:pPr>
  </w:style>
  <w:style w:type="paragraph" w:styleId="3">
    <w:name w:val="Body Text Indent 3"/>
    <w:basedOn w:val="a"/>
    <w:link w:val="30"/>
    <w:rsid w:val="00627FB3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27F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table10">
    <w:name w:val="table10"/>
    <w:basedOn w:val="a"/>
    <w:rsid w:val="00627FB3"/>
    <w:rPr>
      <w:sz w:val="20"/>
      <w:szCs w:val="20"/>
    </w:rPr>
  </w:style>
  <w:style w:type="paragraph" w:styleId="a4">
    <w:name w:val="Body Text Indent"/>
    <w:basedOn w:val="a"/>
    <w:link w:val="a5"/>
    <w:rsid w:val="00576E43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576E43"/>
    <w:rPr>
      <w:rFonts w:ascii="Arial" w:eastAsia="Times New Roman" w:hAnsi="Arial" w:cs="Arial"/>
      <w:sz w:val="20"/>
      <w:szCs w:val="20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F20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20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AF20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20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caption"/>
    <w:basedOn w:val="a"/>
    <w:next w:val="a"/>
    <w:uiPriority w:val="35"/>
    <w:unhideWhenUsed/>
    <w:qFormat/>
    <w:rsid w:val="000152A1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11">
    <w:name w:val="Текст ГКНП_11"/>
    <w:basedOn w:val="a"/>
    <w:link w:val="110"/>
    <w:qFormat/>
    <w:rsid w:val="00A074D9"/>
    <w:pPr>
      <w:ind w:firstLine="567"/>
      <w:jc w:val="both"/>
    </w:pPr>
    <w:rPr>
      <w:sz w:val="22"/>
      <w:szCs w:val="22"/>
    </w:rPr>
  </w:style>
  <w:style w:type="character" w:customStyle="1" w:styleId="110">
    <w:name w:val="Текст ГКНП_11 Знак"/>
    <w:link w:val="11"/>
    <w:rsid w:val="00A074D9"/>
    <w:rPr>
      <w:rFonts w:ascii="Times New Roman" w:eastAsia="Times New Roman" w:hAnsi="Times New Roman" w:cs="Times New Roman"/>
      <w:lang w:eastAsia="ru-RU"/>
    </w:rPr>
  </w:style>
  <w:style w:type="character" w:styleId="ab">
    <w:name w:val="Hyperlink"/>
    <w:basedOn w:val="a0"/>
    <w:uiPriority w:val="99"/>
    <w:unhideWhenUsed/>
    <w:rsid w:val="00661B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1B91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78301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8301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underpoint">
    <w:name w:val="underpoint"/>
    <w:basedOn w:val="a"/>
    <w:rsid w:val="00964248"/>
    <w:pPr>
      <w:spacing w:before="160" w:after="160"/>
      <w:ind w:firstLine="567"/>
      <w:jc w:val="both"/>
    </w:pPr>
    <w:rPr>
      <w:rFonts w:eastAsiaTheme="minorEastAsia"/>
    </w:rPr>
  </w:style>
  <w:style w:type="table" w:styleId="ae">
    <w:name w:val="Table Grid"/>
    <w:basedOn w:val="a1"/>
    <w:uiPriority w:val="39"/>
    <w:rsid w:val="00081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1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tograf@belkarta.by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eo@bsu.by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mail@belaerogis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nsk@belgiprozem.b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1495</Words>
  <Characters>8523</Characters>
  <Application>Microsoft Office Word</Application>
  <DocSecurity>4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Хомич Владимир Степанович</dc:creator>
  <cp:lastModifiedBy>Стрелюк Оксана Леонидовна</cp:lastModifiedBy>
  <cp:revision>2</cp:revision>
  <cp:lastPrinted>2024-09-25T13:25:00Z</cp:lastPrinted>
  <dcterms:created xsi:type="dcterms:W3CDTF">2025-03-03T05:22:00Z</dcterms:created>
  <dcterms:modified xsi:type="dcterms:W3CDTF">2025-03-03T05:22:00Z</dcterms:modified>
</cp:coreProperties>
</file>